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96" w:type="dxa"/>
        <w:tblLook w:val="0000" w:firstRow="0" w:lastRow="0" w:firstColumn="0" w:lastColumn="0" w:noHBand="0" w:noVBand="0"/>
      </w:tblPr>
      <w:tblGrid>
        <w:gridCol w:w="2532"/>
        <w:gridCol w:w="850"/>
        <w:gridCol w:w="1190"/>
        <w:gridCol w:w="570"/>
        <w:gridCol w:w="2430"/>
        <w:gridCol w:w="600"/>
        <w:gridCol w:w="1200"/>
      </w:tblGrid>
      <w:tr w:rsidR="004F4D7C" w:rsidRPr="000A0801" w:rsidTr="002C70A2">
        <w:trPr>
          <w:trHeight w:val="402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D7C" w:rsidRPr="000A0801" w:rsidRDefault="004F4D7C" w:rsidP="004F4D7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0A0801">
              <w:rPr>
                <w:b/>
                <w:bCs/>
                <w:kern w:val="0"/>
                <w:sz w:val="28"/>
                <w:szCs w:val="28"/>
              </w:rPr>
              <w:t>SEKOLAH VOKASIONAL SULTAN BOLKIAH</w:t>
            </w:r>
          </w:p>
        </w:tc>
      </w:tr>
      <w:tr w:rsidR="004F4D7C" w:rsidRPr="000A0801" w:rsidTr="002C70A2">
        <w:trPr>
          <w:trHeight w:val="402"/>
        </w:trPr>
        <w:tc>
          <w:tcPr>
            <w:tcW w:w="9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D7C" w:rsidRPr="000A0801" w:rsidRDefault="004F4D7C" w:rsidP="004F4D7C">
            <w:pPr>
              <w:jc w:val="center"/>
              <w:rPr>
                <w:b/>
                <w:bCs/>
                <w:kern w:val="0"/>
                <w:szCs w:val="24"/>
              </w:rPr>
            </w:pPr>
            <w:r w:rsidRPr="000A0801">
              <w:rPr>
                <w:b/>
                <w:bCs/>
                <w:kern w:val="0"/>
                <w:szCs w:val="24"/>
              </w:rPr>
              <w:t>BUSINESS AND COMMERCIAL DEPARTMENT</w:t>
            </w:r>
          </w:p>
        </w:tc>
      </w:tr>
      <w:tr w:rsidR="004F4D7C" w:rsidRPr="000A0801" w:rsidTr="002C70A2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7C" w:rsidRPr="000A0801" w:rsidRDefault="004F4D7C" w:rsidP="002C70A2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Student Name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7C" w:rsidRPr="000A0801" w:rsidRDefault="004F4D7C" w:rsidP="002C70A2">
            <w:pPr>
              <w:jc w:val="center"/>
              <w:rPr>
                <w:kern w:val="0"/>
                <w:sz w:val="20"/>
              </w:rPr>
            </w:pPr>
          </w:p>
        </w:tc>
      </w:tr>
      <w:tr w:rsidR="004F4D7C" w:rsidRPr="000A0801" w:rsidTr="00354B4B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7C" w:rsidRPr="000A0801" w:rsidRDefault="004F4D7C" w:rsidP="002C70A2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Unit Title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7C" w:rsidRPr="000A0801" w:rsidRDefault="00D80B02" w:rsidP="002C70A2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Business Event Management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7C" w:rsidRPr="000A0801" w:rsidRDefault="004F4D7C" w:rsidP="002C70A2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Date Set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7C" w:rsidRPr="000A0801" w:rsidRDefault="0034203F" w:rsidP="002C70A2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 March</w:t>
            </w:r>
            <w:r w:rsidR="00A31D71" w:rsidRPr="000A0801">
              <w:rPr>
                <w:kern w:val="0"/>
                <w:sz w:val="20"/>
              </w:rPr>
              <w:t xml:space="preserve"> 201</w:t>
            </w:r>
            <w:r w:rsidR="006B47BA">
              <w:rPr>
                <w:kern w:val="0"/>
                <w:sz w:val="20"/>
              </w:rPr>
              <w:t>6</w:t>
            </w:r>
          </w:p>
        </w:tc>
      </w:tr>
      <w:tr w:rsidR="00A31D71" w:rsidRPr="000A0801" w:rsidTr="00354B4B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71" w:rsidRPr="000A0801" w:rsidRDefault="00A31D71" w:rsidP="002C70A2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Group Code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71" w:rsidRPr="000A0801" w:rsidRDefault="00DE434D" w:rsidP="002C70A2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DIP/BMA/0</w:t>
            </w:r>
            <w:r w:rsidR="003F528C">
              <w:rPr>
                <w:kern w:val="0"/>
                <w:sz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71" w:rsidRPr="000A0801" w:rsidRDefault="00A31D71" w:rsidP="002C70A2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Submission Date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71" w:rsidRPr="000A0801" w:rsidRDefault="0034203F" w:rsidP="006B47BA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23 April</w:t>
            </w:r>
            <w:r w:rsidR="006200B2">
              <w:rPr>
                <w:kern w:val="0"/>
                <w:sz w:val="20"/>
              </w:rPr>
              <w:t xml:space="preserve"> </w:t>
            </w:r>
            <w:r w:rsidR="00DE434D">
              <w:rPr>
                <w:kern w:val="0"/>
                <w:sz w:val="20"/>
              </w:rPr>
              <w:t>201</w:t>
            </w:r>
            <w:r w:rsidR="006B47BA">
              <w:rPr>
                <w:kern w:val="0"/>
                <w:sz w:val="20"/>
              </w:rPr>
              <w:t>6</w:t>
            </w:r>
          </w:p>
        </w:tc>
      </w:tr>
      <w:tr w:rsidR="006200B2" w:rsidRPr="000A0801" w:rsidTr="00354B4B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B2" w:rsidRPr="000A0801" w:rsidRDefault="006200B2" w:rsidP="002C70A2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Assessment No/Title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B2" w:rsidRPr="00354B4B" w:rsidRDefault="0034203F" w:rsidP="0034203F">
            <w:pPr>
              <w:rPr>
                <w:kern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Assessment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B2" w:rsidRPr="000A0801" w:rsidRDefault="006200B2" w:rsidP="002C70A2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Return Date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B2" w:rsidRPr="000A0801" w:rsidRDefault="0034203F" w:rsidP="006B47BA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23 April </w:t>
            </w:r>
            <w:r w:rsidR="006200B2">
              <w:rPr>
                <w:kern w:val="0"/>
                <w:sz w:val="20"/>
              </w:rPr>
              <w:t xml:space="preserve"> 201</w:t>
            </w:r>
            <w:r w:rsidR="006B47BA">
              <w:rPr>
                <w:kern w:val="0"/>
                <w:sz w:val="20"/>
              </w:rPr>
              <w:t>6</w:t>
            </w: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Scenario and Task/s</w:t>
            </w: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 xml:space="preserve">Attached </w:t>
            </w: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D7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Performance/Enabling Objectives</w:t>
            </w:r>
          </w:p>
          <w:p w:rsidR="008A4885" w:rsidRDefault="008A4885" w:rsidP="004F4D7C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Conduct </w:t>
            </w:r>
            <w:r w:rsidRPr="008A4885">
              <w:rPr>
                <w:kern w:val="0"/>
                <w:sz w:val="20"/>
              </w:rPr>
              <w:t xml:space="preserve"> the event</w:t>
            </w:r>
          </w:p>
          <w:p w:rsidR="008A4885" w:rsidRDefault="008A4885" w:rsidP="004F4D7C">
            <w:pPr>
              <w:rPr>
                <w:kern w:val="0"/>
                <w:sz w:val="20"/>
              </w:rPr>
            </w:pPr>
            <w:r w:rsidRPr="008A4885">
              <w:rPr>
                <w:kern w:val="0"/>
                <w:sz w:val="20"/>
              </w:rPr>
              <w:t>Evaluate the event</w:t>
            </w:r>
          </w:p>
          <w:p w:rsidR="00E16140" w:rsidRDefault="00E16140" w:rsidP="004F4D7C">
            <w:pPr>
              <w:rPr>
                <w:kern w:val="0"/>
                <w:sz w:val="20"/>
              </w:rPr>
            </w:pPr>
          </w:p>
          <w:p w:rsidR="00E16140" w:rsidRPr="00E16140" w:rsidRDefault="00E16140" w:rsidP="00BF4C2B">
            <w:pPr>
              <w:ind w:left="342"/>
              <w:rPr>
                <w:rFonts w:ascii="Arial" w:hAnsi="Arial" w:cs="Arial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Life Skills To Be Assessed   (Tick the target Life Skills)</w:t>
            </w:r>
          </w:p>
        </w:tc>
      </w:tr>
      <w:tr w:rsidR="00A31D71" w:rsidRPr="000A0801" w:rsidTr="002C70A2">
        <w:trPr>
          <w:trHeight w:val="402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1. Self-management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5. Problem Solving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</w:tr>
      <w:tr w:rsidR="00A31D71" w:rsidRPr="000A0801" w:rsidTr="002C70A2">
        <w:trPr>
          <w:trHeight w:val="402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 xml:space="preserve">2. Planning and </w:t>
            </w:r>
            <w:proofErr w:type="spellStart"/>
            <w:r w:rsidRPr="000A0801">
              <w:rPr>
                <w:kern w:val="0"/>
                <w:sz w:val="20"/>
              </w:rPr>
              <w:t>Organising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 xml:space="preserve">6. Initiative and </w:t>
            </w:r>
            <w:smartTag w:uri="urn:schemas-microsoft-com:office:smarttags" w:element="City">
              <w:smartTag w:uri="urn:schemas-microsoft-com:office:smarttags" w:element="place">
                <w:r w:rsidRPr="000A0801">
                  <w:rPr>
                    <w:kern w:val="0"/>
                    <w:sz w:val="20"/>
                  </w:rPr>
                  <w:t>Enterprise</w:t>
                </w:r>
              </w:smartTag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</w:tr>
      <w:tr w:rsidR="00A31D71" w:rsidRPr="000A0801" w:rsidTr="002C70A2">
        <w:trPr>
          <w:trHeight w:val="402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3. Communicating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7. Applying Numeracy, Design, and Technology Skills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</w:tr>
      <w:tr w:rsidR="00A31D71" w:rsidRPr="000A0801" w:rsidTr="002C70A2">
        <w:trPr>
          <w:trHeight w:val="402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4. Working with Others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8. Learning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71" w:rsidRPr="000A0801" w:rsidRDefault="00A31D71" w:rsidP="004F4D7C">
            <w:pPr>
              <w:jc w:val="center"/>
              <w:rPr>
                <w:b/>
                <w:bCs/>
                <w:kern w:val="0"/>
                <w:sz w:val="20"/>
              </w:rPr>
            </w:pPr>
            <w:r w:rsidRPr="000A0801">
              <w:rPr>
                <w:b/>
                <w:bCs/>
                <w:kern w:val="0"/>
                <w:sz w:val="20"/>
              </w:rPr>
              <w:t></w:t>
            </w:r>
          </w:p>
        </w:tc>
      </w:tr>
      <w:tr w:rsidR="00A31D71" w:rsidRPr="00354B4B" w:rsidTr="002C70A2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140" w:rsidRPr="00354B4B" w:rsidRDefault="00A31D71" w:rsidP="00E16140">
            <w:pPr>
              <w:rPr>
                <w:kern w:val="0"/>
                <w:sz w:val="20"/>
              </w:rPr>
            </w:pPr>
            <w:r w:rsidRPr="00354B4B">
              <w:rPr>
                <w:kern w:val="0"/>
                <w:sz w:val="20"/>
              </w:rPr>
              <w:t>Assessment Criteria Performance Criteria/Standard</w:t>
            </w:r>
          </w:p>
          <w:p w:rsidR="00E16140" w:rsidRPr="00354B4B" w:rsidRDefault="00E16140" w:rsidP="00E16140">
            <w:pPr>
              <w:rPr>
                <w:rFonts w:ascii="Arial" w:hAnsi="Arial" w:cs="Arial"/>
                <w:sz w:val="20"/>
              </w:rPr>
            </w:pPr>
          </w:p>
          <w:p w:rsidR="008A4885" w:rsidRDefault="008A4885" w:rsidP="008A4885">
            <w:pPr>
              <w:ind w:left="540" w:hanging="540"/>
              <w:rPr>
                <w:rFonts w:ascii="Arial" w:hAnsi="Arial" w:cs="Arial"/>
                <w:sz w:val="20"/>
              </w:rPr>
            </w:pPr>
            <w:r w:rsidRPr="008A4885">
              <w:rPr>
                <w:rFonts w:ascii="Arial" w:hAnsi="Arial" w:cs="Arial"/>
                <w:sz w:val="20"/>
              </w:rPr>
              <w:t>Evaluate the eve</w:t>
            </w:r>
            <w:r>
              <w:rPr>
                <w:rFonts w:ascii="Arial" w:hAnsi="Arial" w:cs="Arial"/>
                <w:sz w:val="20"/>
              </w:rPr>
              <w:t>nt</w:t>
            </w:r>
          </w:p>
          <w:p w:rsidR="008A4885" w:rsidRDefault="008A4885" w:rsidP="008A4885">
            <w:pPr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Conduct </w:t>
            </w:r>
            <w:r w:rsidRPr="008A4885">
              <w:rPr>
                <w:rFonts w:ascii="Arial" w:hAnsi="Arial" w:cs="Arial"/>
                <w:sz w:val="20"/>
              </w:rPr>
              <w:t xml:space="preserve"> the event</w:t>
            </w:r>
          </w:p>
          <w:p w:rsidR="008A4885" w:rsidRPr="00354B4B" w:rsidRDefault="008A4885" w:rsidP="008A488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6140" w:rsidRPr="00354B4B" w:rsidRDefault="00E16140" w:rsidP="00E16140">
            <w:pPr>
              <w:rPr>
                <w:rFonts w:ascii="Arial" w:hAnsi="Arial" w:cs="Arial"/>
                <w:sz w:val="20"/>
              </w:rPr>
            </w:pPr>
            <w:r w:rsidRPr="00354B4B">
              <w:rPr>
                <w:rFonts w:ascii="Arial" w:hAnsi="Arial" w:cs="Arial"/>
                <w:sz w:val="20"/>
              </w:rPr>
              <w:t>PERFORMANCE STANDARD</w:t>
            </w:r>
          </w:p>
          <w:p w:rsidR="00E16140" w:rsidRPr="00354B4B" w:rsidRDefault="00E16140" w:rsidP="00E16140">
            <w:pPr>
              <w:rPr>
                <w:i/>
                <w:iCs/>
                <w:kern w:val="0"/>
                <w:sz w:val="20"/>
              </w:rPr>
            </w:pPr>
            <w:r w:rsidRPr="00354B4B">
              <w:rPr>
                <w:rFonts w:ascii="Arial" w:hAnsi="Arial" w:cs="Arial"/>
                <w:i/>
                <w:iCs/>
                <w:sz w:val="20"/>
              </w:rPr>
              <w:t>Given scenarios, correctly identify consumer decision</w:t>
            </w: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Overall Grade</w:t>
            </w: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E16140">
        <w:trPr>
          <w:trHeight w:val="230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  <w:r w:rsidRPr="000A0801">
              <w:rPr>
                <w:kern w:val="0"/>
                <w:sz w:val="20"/>
              </w:rPr>
              <w:t>Review/Comments &amp; Future Targets</w:t>
            </w: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E16140">
        <w:trPr>
          <w:trHeight w:val="230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  <w:tr w:rsidR="00A31D71" w:rsidRPr="000A0801" w:rsidTr="002C70A2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1" w:rsidRPr="000A0801" w:rsidRDefault="00A31D71" w:rsidP="004F4D7C">
            <w:pPr>
              <w:rPr>
                <w:kern w:val="0"/>
                <w:sz w:val="20"/>
              </w:rPr>
            </w:pPr>
          </w:p>
        </w:tc>
      </w:tr>
    </w:tbl>
    <w:p w:rsidR="00B71D66" w:rsidRDefault="00B71D66" w:rsidP="00FB19B4">
      <w:pPr>
        <w:rPr>
          <w:sz w:val="20"/>
        </w:rPr>
      </w:pPr>
    </w:p>
    <w:p w:rsidR="00B71D66" w:rsidRDefault="00B71D66" w:rsidP="00FB19B4">
      <w:pPr>
        <w:rPr>
          <w:sz w:val="20"/>
        </w:rPr>
      </w:pPr>
    </w:p>
    <w:p w:rsidR="00B71D66" w:rsidRDefault="00B71D66" w:rsidP="00FB19B4">
      <w:pPr>
        <w:rPr>
          <w:sz w:val="20"/>
        </w:rPr>
      </w:pPr>
    </w:p>
    <w:p w:rsidR="00B71D66" w:rsidRDefault="00B71D66" w:rsidP="00FB19B4">
      <w:pPr>
        <w:rPr>
          <w:sz w:val="20"/>
        </w:rPr>
      </w:pPr>
    </w:p>
    <w:p w:rsidR="00B71D66" w:rsidRDefault="00B71D66" w:rsidP="00FB19B4">
      <w:pPr>
        <w:rPr>
          <w:sz w:val="20"/>
        </w:rPr>
      </w:pPr>
    </w:p>
    <w:p w:rsidR="00B71D66" w:rsidRDefault="00B71D66" w:rsidP="00FB19B4">
      <w:pPr>
        <w:rPr>
          <w:sz w:val="20"/>
        </w:rPr>
      </w:pPr>
    </w:p>
    <w:p w:rsidR="00B71D66" w:rsidRDefault="00B71D66" w:rsidP="00FB19B4">
      <w:pPr>
        <w:rPr>
          <w:sz w:val="20"/>
        </w:rPr>
      </w:pPr>
    </w:p>
    <w:p w:rsidR="00B71D66" w:rsidRDefault="00B71D66" w:rsidP="00FB19B4">
      <w:pPr>
        <w:rPr>
          <w:sz w:val="20"/>
        </w:rPr>
      </w:pPr>
    </w:p>
    <w:p w:rsidR="0071674B" w:rsidRPr="0071674B" w:rsidRDefault="0071674B" w:rsidP="00116911">
      <w:pPr>
        <w:shd w:val="clear" w:color="auto" w:fill="FFFFFF"/>
        <w:spacing w:before="100" w:beforeAutospacing="1" w:after="100" w:afterAutospacing="1" w:line="360" w:lineRule="atLeast"/>
        <w:rPr>
          <w:rFonts w:ascii="A Love of Thunder" w:hAnsi="A Love of Thunder" w:cstheme="majorBidi"/>
          <w:b/>
          <w:bCs/>
          <w:sz w:val="36"/>
          <w:szCs w:val="36"/>
          <w:shd w:val="clear" w:color="auto" w:fill="FFFFFF"/>
        </w:rPr>
      </w:pPr>
      <w:r w:rsidRPr="0071674B">
        <w:rPr>
          <w:rFonts w:ascii="A Love of Thunder" w:hAnsi="A Love of Thunder" w:cstheme="majorBidi"/>
          <w:b/>
          <w:bCs/>
          <w:sz w:val="36"/>
          <w:szCs w:val="36"/>
          <w:shd w:val="clear" w:color="auto" w:fill="FFFFFF"/>
        </w:rPr>
        <w:t>Outline and Summery</w:t>
      </w:r>
    </w:p>
    <w:p w:rsidR="00116911" w:rsidRPr="00A34AC8" w:rsidRDefault="00116911" w:rsidP="00116911">
      <w:p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kern w:val="0"/>
          <w:szCs w:val="24"/>
          <w:lang w:eastAsia="en-US"/>
        </w:rPr>
      </w:pPr>
      <w:r w:rsidRPr="00A34AC8">
        <w:rPr>
          <w:rFonts w:asciiTheme="majorBidi" w:hAnsiTheme="majorBidi" w:cstheme="majorBidi"/>
          <w:szCs w:val="24"/>
          <w:shd w:val="clear" w:color="auto" w:fill="FFFFFF"/>
        </w:rPr>
        <w:t>Event management is a great experience, regardless of whether it's your own personal party, a corporate event, for family and friends, or weddings and other more formal affairs. It's a tough job, but it's very fulfilling, too. It can make a world of difference to the people involved who will greatly appreciate your kindness and monumental efforts in organizing their birthday, anniversary, wedding or other celebration or event.</w:t>
      </w:r>
    </w:p>
    <w:p w:rsidR="00B71D66" w:rsidRPr="00A34AC8" w:rsidRDefault="00B71D66" w:rsidP="00B71D66">
      <w:p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kern w:val="0"/>
          <w:szCs w:val="24"/>
          <w:lang w:eastAsia="en-US"/>
        </w:rPr>
      </w:pPr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Whether it's a grand opening of high street shop in Brunei or a traditional Brunei wedding or other special occasion e.g. birthday party or a big </w:t>
      </w:r>
      <w:proofErr w:type="spellStart"/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Hari</w:t>
      </w:r>
      <w:proofErr w:type="spellEnd"/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 Raya Open house day, everyone loves to celebrate a big event, but planning these things can be fraught and often the cause of sleepless nights and worry about how to ensure the event is a big success and goes off without a hitch.</w:t>
      </w:r>
    </w:p>
    <w:p w:rsidR="00B71D66" w:rsidRPr="00A34AC8" w:rsidRDefault="00B71D66" w:rsidP="00B71D66">
      <w:p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kern w:val="0"/>
          <w:szCs w:val="24"/>
          <w:lang w:eastAsia="en-US"/>
        </w:rPr>
      </w:pPr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One solution is to let someone (That is </w:t>
      </w:r>
      <w:r w:rsidR="00A34AC8"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you</w:t>
      </w:r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) else to do the planning for them, which is why event planners and </w:t>
      </w:r>
      <w:proofErr w:type="spellStart"/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co-ordinators</w:t>
      </w:r>
      <w:proofErr w:type="spellEnd"/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 are finding their services increasingly in demand in Brunei. For those with good communication skills, an eye for style, and a flair for </w:t>
      </w:r>
      <w:proofErr w:type="spellStart"/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organisation</w:t>
      </w:r>
      <w:proofErr w:type="spellEnd"/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, event planning can be a rewarding business that lends itself to being run from home, which means you don’t need a big fancy office with several staff members.</w:t>
      </w:r>
    </w:p>
    <w:p w:rsidR="009F06C4" w:rsidRPr="00A34AC8" w:rsidRDefault="009F06C4" w:rsidP="009F06C4">
      <w:pPr>
        <w:spacing w:line="273" w:lineRule="atLeast"/>
        <w:textAlignment w:val="baseline"/>
        <w:outlineLvl w:val="1"/>
        <w:rPr>
          <w:rFonts w:asciiTheme="majorBidi" w:eastAsia="Times New Roman" w:hAnsiTheme="majorBidi" w:cstheme="majorBidi"/>
          <w:color w:val="053041"/>
          <w:szCs w:val="24"/>
        </w:rPr>
      </w:pPr>
      <w:r w:rsidRPr="00A34AC8">
        <w:rPr>
          <w:rFonts w:asciiTheme="majorBidi" w:eastAsia="Times New Roman" w:hAnsiTheme="majorBidi" w:cstheme="majorBidi"/>
          <w:color w:val="053041"/>
          <w:szCs w:val="24"/>
        </w:rPr>
        <w:t>Typical</w:t>
      </w:r>
      <w:r w:rsidRPr="00A34AC8">
        <w:rPr>
          <w:rFonts w:asciiTheme="majorBidi" w:eastAsia="Times New Roman" w:hAnsiTheme="majorBidi" w:cstheme="majorBidi"/>
          <w:color w:val="053041"/>
          <w:szCs w:val="24"/>
        </w:rPr>
        <w:t xml:space="preserve"> Event organizers</w:t>
      </w:r>
      <w:r w:rsidRPr="00A34AC8">
        <w:rPr>
          <w:rFonts w:asciiTheme="majorBidi" w:eastAsia="Times New Roman" w:hAnsiTheme="majorBidi" w:cstheme="majorBidi"/>
          <w:color w:val="053041"/>
          <w:szCs w:val="24"/>
        </w:rPr>
        <w:t xml:space="preserve"> work activities</w:t>
      </w:r>
    </w:p>
    <w:p w:rsidR="009F06C4" w:rsidRPr="00A34AC8" w:rsidRDefault="009F06C4" w:rsidP="008A4885">
      <w:pPr>
        <w:spacing w:after="240" w:line="273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 w:rsidRPr="00A34AC8">
        <w:rPr>
          <w:rFonts w:asciiTheme="majorBidi" w:eastAsia="Times New Roman" w:hAnsiTheme="majorBidi" w:cstheme="majorBidi"/>
          <w:color w:val="053041"/>
          <w:szCs w:val="24"/>
        </w:rPr>
        <w:t>The role of event organizer varies depending on the organization and type of event involved. Activities often include:</w:t>
      </w:r>
    </w:p>
    <w:p w:rsidR="009F06C4" w:rsidRPr="00A34AC8" w:rsidRDefault="008A4885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>
        <w:rPr>
          <w:rFonts w:asciiTheme="majorBidi" w:eastAsia="Times New Roman" w:hAnsiTheme="majorBidi" w:cstheme="majorBidi"/>
          <w:color w:val="053041"/>
          <w:szCs w:val="24"/>
        </w:rPr>
        <w:t>R</w:t>
      </w:r>
      <w:r w:rsidR="009F06C4" w:rsidRPr="00A34AC8">
        <w:rPr>
          <w:rFonts w:asciiTheme="majorBidi" w:eastAsia="Times New Roman" w:hAnsiTheme="majorBidi" w:cstheme="majorBidi"/>
          <w:color w:val="053041"/>
          <w:szCs w:val="24"/>
        </w:rPr>
        <w:t>esearching markets to identify opportunities for events;</w:t>
      </w:r>
    </w:p>
    <w:p w:rsidR="009F06C4" w:rsidRPr="00A34AC8" w:rsidRDefault="008A4885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>
        <w:rPr>
          <w:rFonts w:asciiTheme="majorBidi" w:eastAsia="Times New Roman" w:hAnsiTheme="majorBidi" w:cstheme="majorBidi"/>
          <w:color w:val="053041"/>
          <w:szCs w:val="24"/>
        </w:rPr>
        <w:t xml:space="preserve">Producing detailed activities </w:t>
      </w:r>
      <w:r w:rsidR="009F06C4" w:rsidRPr="00A34AC8">
        <w:rPr>
          <w:rFonts w:asciiTheme="majorBidi" w:eastAsia="Times New Roman" w:hAnsiTheme="majorBidi" w:cstheme="majorBidi"/>
          <w:color w:val="053041"/>
          <w:szCs w:val="24"/>
        </w:rPr>
        <w:t xml:space="preserve"> for events (e.g. timelines, venues, supplies, and budgets);</w:t>
      </w:r>
    </w:p>
    <w:p w:rsidR="009F06C4" w:rsidRPr="00A34AC8" w:rsidRDefault="008A4885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>
        <w:rPr>
          <w:rFonts w:asciiTheme="majorBidi" w:eastAsia="Times New Roman" w:hAnsiTheme="majorBidi" w:cstheme="majorBidi"/>
          <w:color w:val="053041"/>
          <w:szCs w:val="24"/>
        </w:rPr>
        <w:t>A</w:t>
      </w:r>
      <w:r w:rsidR="009F06C4" w:rsidRPr="00A34AC8">
        <w:rPr>
          <w:rFonts w:asciiTheme="majorBidi" w:eastAsia="Times New Roman" w:hAnsiTheme="majorBidi" w:cstheme="majorBidi"/>
          <w:color w:val="053041"/>
          <w:szCs w:val="24"/>
        </w:rPr>
        <w:t>greeing to, and managing a budget;</w:t>
      </w:r>
    </w:p>
    <w:p w:rsidR="009F06C4" w:rsidRPr="00A34AC8" w:rsidRDefault="009F06C4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 w:rsidRPr="00A34AC8">
        <w:rPr>
          <w:rFonts w:asciiTheme="majorBidi" w:eastAsia="Times New Roman" w:hAnsiTheme="majorBidi" w:cstheme="majorBidi"/>
          <w:color w:val="053041"/>
          <w:szCs w:val="24"/>
        </w:rPr>
        <w:t>Planning event</w:t>
      </w:r>
      <w:r w:rsidR="008A4885">
        <w:rPr>
          <w:rFonts w:asciiTheme="majorBidi" w:eastAsia="Times New Roman" w:hAnsiTheme="majorBidi" w:cstheme="majorBidi"/>
          <w:color w:val="053041"/>
          <w:szCs w:val="24"/>
        </w:rPr>
        <w:t xml:space="preserve"> layouts and the e</w:t>
      </w:r>
      <w:r w:rsidRPr="00A34AC8">
        <w:rPr>
          <w:rFonts w:asciiTheme="majorBidi" w:eastAsia="Times New Roman" w:hAnsiTheme="majorBidi" w:cstheme="majorBidi"/>
          <w:color w:val="053041"/>
          <w:szCs w:val="24"/>
        </w:rPr>
        <w:t xml:space="preserve">vent </w:t>
      </w:r>
      <w:proofErr w:type="spellStart"/>
      <w:r w:rsidRPr="00A34AC8">
        <w:rPr>
          <w:rFonts w:asciiTheme="majorBidi" w:eastAsia="Times New Roman" w:hAnsiTheme="majorBidi" w:cstheme="majorBidi"/>
          <w:color w:val="053041"/>
          <w:szCs w:val="24"/>
        </w:rPr>
        <w:t>programme</w:t>
      </w:r>
      <w:proofErr w:type="spellEnd"/>
      <w:r w:rsidRPr="00A34AC8">
        <w:rPr>
          <w:rFonts w:asciiTheme="majorBidi" w:eastAsia="Times New Roman" w:hAnsiTheme="majorBidi" w:cstheme="majorBidi"/>
          <w:color w:val="053041"/>
          <w:szCs w:val="24"/>
        </w:rPr>
        <w:t>.</w:t>
      </w:r>
    </w:p>
    <w:p w:rsidR="009F06C4" w:rsidRPr="00A34AC8" w:rsidRDefault="008A4885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>
        <w:rPr>
          <w:rFonts w:asciiTheme="majorBidi" w:eastAsia="Times New Roman" w:hAnsiTheme="majorBidi" w:cstheme="majorBidi"/>
          <w:color w:val="053041"/>
          <w:szCs w:val="24"/>
        </w:rPr>
        <w:t xml:space="preserve">Coordinating your team requirements and members discussion and </w:t>
      </w:r>
      <w:r w:rsidR="009F06C4" w:rsidRPr="00A34AC8">
        <w:rPr>
          <w:rFonts w:asciiTheme="majorBidi" w:eastAsia="Times New Roman" w:hAnsiTheme="majorBidi" w:cstheme="majorBidi"/>
          <w:color w:val="053041"/>
          <w:szCs w:val="24"/>
        </w:rPr>
        <w:t>briefings;</w:t>
      </w:r>
    </w:p>
    <w:p w:rsidR="009F06C4" w:rsidRPr="00A34AC8" w:rsidRDefault="009F06C4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 w:rsidRPr="00A34AC8">
        <w:rPr>
          <w:rFonts w:asciiTheme="majorBidi" w:eastAsia="Times New Roman" w:hAnsiTheme="majorBidi" w:cstheme="majorBidi"/>
          <w:color w:val="053041"/>
          <w:szCs w:val="24"/>
        </w:rPr>
        <w:t xml:space="preserve">Publicity and marking if the event, </w:t>
      </w:r>
    </w:p>
    <w:p w:rsidR="009F06C4" w:rsidRPr="00A34AC8" w:rsidRDefault="009F06C4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eastAsia="Times New Roman" w:hAnsiTheme="majorBidi" w:cstheme="majorBidi"/>
          <w:color w:val="053041"/>
          <w:szCs w:val="24"/>
        </w:rPr>
      </w:pPr>
      <w:r w:rsidRPr="00A34AC8">
        <w:rPr>
          <w:rFonts w:asciiTheme="majorBidi" w:eastAsia="Times New Roman" w:hAnsiTheme="majorBidi" w:cstheme="majorBidi"/>
          <w:color w:val="053041"/>
          <w:szCs w:val="24"/>
        </w:rPr>
        <w:t>Post overseeing the dismantling and clearing the venue</w:t>
      </w:r>
    </w:p>
    <w:p w:rsidR="009F06C4" w:rsidRPr="00A34AC8" w:rsidRDefault="009F06C4" w:rsidP="008A4885">
      <w:pPr>
        <w:numPr>
          <w:ilvl w:val="0"/>
          <w:numId w:val="31"/>
        </w:numPr>
        <w:spacing w:line="312" w:lineRule="atLeast"/>
        <w:textAlignment w:val="baseline"/>
        <w:rPr>
          <w:rFonts w:asciiTheme="majorBidi" w:hAnsiTheme="majorBidi" w:cstheme="majorBidi"/>
          <w:szCs w:val="24"/>
        </w:rPr>
      </w:pPr>
      <w:r w:rsidRPr="00A34AC8">
        <w:rPr>
          <w:rFonts w:asciiTheme="majorBidi" w:eastAsia="Times New Roman" w:hAnsiTheme="majorBidi" w:cstheme="majorBidi"/>
          <w:color w:val="053041"/>
          <w:szCs w:val="24"/>
        </w:rPr>
        <w:t>Post-event evaluation (including data entry and analysis and producing reports).</w:t>
      </w:r>
    </w:p>
    <w:p w:rsidR="001C6E27" w:rsidRPr="00A34AC8" w:rsidRDefault="001C6E27" w:rsidP="001C6E27">
      <w:pPr>
        <w:pStyle w:val="Heading1"/>
        <w:rPr>
          <w:rFonts w:asciiTheme="majorBidi" w:hAnsiTheme="majorBidi"/>
          <w:color w:val="auto"/>
          <w:sz w:val="24"/>
          <w:szCs w:val="24"/>
        </w:rPr>
      </w:pPr>
      <w:r w:rsidRPr="00A34AC8">
        <w:rPr>
          <w:rFonts w:asciiTheme="majorBidi" w:hAnsiTheme="majorBidi"/>
          <w:color w:val="auto"/>
          <w:sz w:val="24"/>
          <w:szCs w:val="24"/>
        </w:rPr>
        <w:t>Organizing an Event Proposal</w:t>
      </w:r>
    </w:p>
    <w:p w:rsidR="001C6E27" w:rsidRPr="00A34AC8" w:rsidRDefault="00251B32" w:rsidP="001C6E27">
      <w:pPr>
        <w:pStyle w:val="NormalWeb"/>
        <w:spacing w:line="300" w:lineRule="atLeast"/>
        <w:jc w:val="both"/>
        <w:rPr>
          <w:rFonts w:asciiTheme="majorBidi" w:hAnsiTheme="majorBidi" w:cstheme="majorBidi"/>
        </w:rPr>
      </w:pPr>
      <w:hyperlink r:id="rId9" w:history="1"/>
      <w:r w:rsidR="001C6E27" w:rsidRPr="00A34AC8">
        <w:rPr>
          <w:rFonts w:asciiTheme="majorBidi" w:hAnsiTheme="majorBidi" w:cstheme="majorBidi"/>
        </w:rPr>
        <w:t>When organizing or writing an event details the amount of factors required will depend on the scale and importance of the event. However, the i</w:t>
      </w:r>
      <w:r w:rsidR="00F736F7" w:rsidRPr="00A34AC8">
        <w:rPr>
          <w:rFonts w:asciiTheme="majorBidi" w:hAnsiTheme="majorBidi" w:cstheme="majorBidi"/>
        </w:rPr>
        <w:t>nformation you include</w:t>
      </w:r>
      <w:r w:rsidR="001C6E27" w:rsidRPr="00A34AC8">
        <w:rPr>
          <w:rFonts w:asciiTheme="majorBidi" w:hAnsiTheme="majorBidi" w:cstheme="majorBidi"/>
        </w:rPr>
        <w:t xml:space="preserve"> is not limited to the following:</w:t>
      </w:r>
    </w:p>
    <w:p w:rsidR="001C6E27" w:rsidRPr="00A34AC8" w:rsidRDefault="001C6E2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lastRenderedPageBreak/>
        <w:t>Description of the Event</w:t>
      </w:r>
    </w:p>
    <w:p w:rsidR="001C6E27" w:rsidRPr="00A34AC8" w:rsidRDefault="001C6E2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>Name of the event</w:t>
      </w:r>
    </w:p>
    <w:p w:rsidR="001C6E27" w:rsidRPr="00A34AC8" w:rsidRDefault="001C6E2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 xml:space="preserve">Marketing </w:t>
      </w:r>
      <w:r w:rsidR="00F736F7" w:rsidRPr="00A34AC8">
        <w:rPr>
          <w:rFonts w:asciiTheme="majorBidi" w:hAnsiTheme="majorBidi" w:cstheme="majorBidi"/>
          <w:szCs w:val="24"/>
        </w:rPr>
        <w:t>and Publicity of the event</w:t>
      </w:r>
    </w:p>
    <w:p w:rsidR="00F736F7" w:rsidRPr="00A34AC8" w:rsidRDefault="00F736F7" w:rsidP="00F736F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 xml:space="preserve">Event </w:t>
      </w:r>
      <w:proofErr w:type="spellStart"/>
      <w:r w:rsidRPr="00A34AC8">
        <w:rPr>
          <w:rFonts w:asciiTheme="majorBidi" w:hAnsiTheme="majorBidi" w:cstheme="majorBidi"/>
          <w:szCs w:val="24"/>
        </w:rPr>
        <w:t>programme</w:t>
      </w:r>
      <w:proofErr w:type="spellEnd"/>
    </w:p>
    <w:p w:rsidR="001C6E27" w:rsidRPr="00A34AC8" w:rsidRDefault="001C6E2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>Basic rules and regulation of the event</w:t>
      </w:r>
    </w:p>
    <w:p w:rsidR="001C6E27" w:rsidRPr="00A34AC8" w:rsidRDefault="001C6E2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>Physical layout of the Event</w:t>
      </w:r>
    </w:p>
    <w:p w:rsidR="001C6E27" w:rsidRPr="00A34AC8" w:rsidRDefault="00F736F7" w:rsidP="00F736F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 xml:space="preserve">Proceeding </w:t>
      </w:r>
      <w:r w:rsidR="001C6E27" w:rsidRPr="00A34AC8">
        <w:rPr>
          <w:rFonts w:asciiTheme="majorBidi" w:hAnsiTheme="majorBidi" w:cstheme="majorBidi"/>
          <w:szCs w:val="24"/>
        </w:rPr>
        <w:t xml:space="preserve">of the event </w:t>
      </w:r>
    </w:p>
    <w:p w:rsidR="001C6E27" w:rsidRPr="00A34AC8" w:rsidRDefault="001C6E2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>Prize distribution of the Event</w:t>
      </w:r>
    </w:p>
    <w:p w:rsidR="00F736F7" w:rsidRPr="00A34AC8" w:rsidRDefault="00F736F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>Event evaluation</w:t>
      </w:r>
    </w:p>
    <w:p w:rsidR="00F736F7" w:rsidRPr="00A34AC8" w:rsidRDefault="00F736F7" w:rsidP="001C6E27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Theme="majorBidi" w:hAnsiTheme="majorBidi" w:cstheme="majorBidi"/>
          <w:szCs w:val="24"/>
        </w:rPr>
      </w:pPr>
      <w:r w:rsidRPr="00A34AC8">
        <w:rPr>
          <w:rFonts w:asciiTheme="majorBidi" w:hAnsiTheme="majorBidi" w:cstheme="majorBidi"/>
          <w:szCs w:val="24"/>
        </w:rPr>
        <w:t>Your team Recommendation for improvement.</w:t>
      </w:r>
    </w:p>
    <w:p w:rsidR="001C6E27" w:rsidRPr="00A34AC8" w:rsidRDefault="00F736F7" w:rsidP="00F736F7">
      <w:pPr>
        <w:pStyle w:val="Heading2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A34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Post </w:t>
      </w:r>
      <w:r w:rsidR="001C6E27" w:rsidRPr="00A34AC8">
        <w:rPr>
          <w:rFonts w:asciiTheme="majorBidi" w:hAnsiTheme="majorBidi" w:cstheme="majorBidi"/>
          <w:i w:val="0"/>
          <w:iCs w:val="0"/>
          <w:sz w:val="24"/>
          <w:szCs w:val="24"/>
        </w:rPr>
        <w:t>Event</w:t>
      </w:r>
    </w:p>
    <w:p w:rsidR="001C6E27" w:rsidRDefault="00F736F7" w:rsidP="00170AFC">
      <w:pPr>
        <w:pStyle w:val="NormalWeb"/>
        <w:spacing w:line="300" w:lineRule="atLeast"/>
        <w:jc w:val="both"/>
        <w:rPr>
          <w:rFonts w:asciiTheme="majorBidi" w:hAnsiTheme="majorBidi" w:cstheme="majorBidi"/>
        </w:rPr>
      </w:pPr>
      <w:r w:rsidRPr="00A34AC8">
        <w:rPr>
          <w:rFonts w:asciiTheme="majorBidi" w:hAnsiTheme="majorBidi" w:cstheme="majorBidi"/>
        </w:rPr>
        <w:t>It is important to provide the post event with</w:t>
      </w:r>
      <w:r w:rsidR="001C6E27" w:rsidRPr="00A34AC8">
        <w:rPr>
          <w:rFonts w:asciiTheme="majorBidi" w:hAnsiTheme="majorBidi" w:cstheme="majorBidi"/>
        </w:rPr>
        <w:t xml:space="preserve"> an</w:t>
      </w:r>
      <w:r w:rsidR="001C6E27" w:rsidRPr="00A34AC8">
        <w:rPr>
          <w:rStyle w:val="apple-converted-space"/>
          <w:rFonts w:asciiTheme="majorBidi" w:hAnsiTheme="majorBidi" w:cstheme="majorBidi"/>
        </w:rPr>
        <w:t> </w:t>
      </w:r>
      <w:r w:rsidR="001C6E27" w:rsidRPr="00A34AC8">
        <w:rPr>
          <w:rStyle w:val="Strong"/>
          <w:rFonts w:asciiTheme="majorBidi" w:hAnsiTheme="majorBidi" w:cstheme="majorBidi"/>
        </w:rPr>
        <w:t>overview</w:t>
      </w:r>
      <w:r w:rsidR="001C6E27" w:rsidRPr="00A34AC8">
        <w:rPr>
          <w:rStyle w:val="apple-converted-space"/>
          <w:rFonts w:asciiTheme="majorBidi" w:hAnsiTheme="majorBidi" w:cstheme="majorBidi"/>
        </w:rPr>
        <w:t> </w:t>
      </w:r>
      <w:r w:rsidR="001C6E27" w:rsidRPr="00A34AC8">
        <w:rPr>
          <w:rFonts w:asciiTheme="majorBidi" w:hAnsiTheme="majorBidi" w:cstheme="majorBidi"/>
        </w:rPr>
        <w:t>of what the event is about</w:t>
      </w:r>
      <w:r w:rsidRPr="00A34AC8">
        <w:rPr>
          <w:rFonts w:asciiTheme="majorBidi" w:hAnsiTheme="majorBidi" w:cstheme="majorBidi"/>
        </w:rPr>
        <w:t xml:space="preserve"> and how well it went</w:t>
      </w:r>
      <w:r w:rsidR="001C6E27" w:rsidRPr="00A34AC8">
        <w:rPr>
          <w:rFonts w:asciiTheme="majorBidi" w:hAnsiTheme="majorBidi" w:cstheme="majorBidi"/>
        </w:rPr>
        <w:t>. Some events need very little explaining because they are commonplace. However, it is unwise to rely on the title of the event alone to explain it purpose. In provi</w:t>
      </w:r>
      <w:r w:rsidRPr="00A34AC8">
        <w:rPr>
          <w:rFonts w:asciiTheme="majorBidi" w:hAnsiTheme="majorBidi" w:cstheme="majorBidi"/>
        </w:rPr>
        <w:t>ding an overview for small event at SVSB,</w:t>
      </w:r>
      <w:r w:rsidR="001C6E27" w:rsidRPr="00A34AC8">
        <w:rPr>
          <w:rFonts w:asciiTheme="majorBidi" w:hAnsiTheme="majorBidi" w:cstheme="majorBidi"/>
        </w:rPr>
        <w:t xml:space="preserve"> it may be important to describe the main participant target group(s</w:t>
      </w:r>
      <w:r w:rsidRPr="00A34AC8">
        <w:rPr>
          <w:rFonts w:asciiTheme="majorBidi" w:hAnsiTheme="majorBidi" w:cstheme="majorBidi"/>
        </w:rPr>
        <w:t xml:space="preserve">), the main goals to be attract maximum participant </w:t>
      </w:r>
      <w:r w:rsidR="001C6E27" w:rsidRPr="00A34AC8">
        <w:rPr>
          <w:rFonts w:asciiTheme="majorBidi" w:hAnsiTheme="majorBidi" w:cstheme="majorBidi"/>
        </w:rPr>
        <w:t xml:space="preserve">in running the event and, if the event is somewhat </w:t>
      </w:r>
      <w:r w:rsidR="00170AFC" w:rsidRPr="00A34AC8">
        <w:rPr>
          <w:rFonts w:asciiTheme="majorBidi" w:hAnsiTheme="majorBidi" w:cstheme="majorBidi"/>
        </w:rPr>
        <w:t>unusual, briefly describing the information</w:t>
      </w:r>
      <w:r w:rsidR="001C6E27" w:rsidRPr="00A34AC8">
        <w:rPr>
          <w:rFonts w:asciiTheme="majorBidi" w:hAnsiTheme="majorBidi" w:cstheme="majorBidi"/>
        </w:rPr>
        <w:t xml:space="preserve"> with mental p</w:t>
      </w:r>
      <w:r w:rsidR="00170AFC" w:rsidRPr="00A34AC8">
        <w:rPr>
          <w:rFonts w:asciiTheme="majorBidi" w:hAnsiTheme="majorBidi" w:cstheme="majorBidi"/>
        </w:rPr>
        <w:t>icture of what the event was.</w:t>
      </w:r>
    </w:p>
    <w:p w:rsidR="0071674B" w:rsidRDefault="0071674B" w:rsidP="00170AFC">
      <w:pPr>
        <w:pStyle w:val="NormalWeb"/>
        <w:spacing w:line="300" w:lineRule="atLeast"/>
        <w:jc w:val="both"/>
        <w:rPr>
          <w:rFonts w:asciiTheme="majorBidi" w:hAnsiTheme="majorBidi" w:cstheme="majorBidi"/>
        </w:rPr>
      </w:pPr>
    </w:p>
    <w:p w:rsidR="0071674B" w:rsidRDefault="0071674B">
      <w:pPr>
        <w:rPr>
          <w:rFonts w:asciiTheme="majorBidi" w:hAnsiTheme="majorBidi" w:cstheme="majorBidi"/>
          <w:kern w:val="0"/>
          <w:szCs w:val="24"/>
        </w:rPr>
      </w:pPr>
      <w:r>
        <w:rPr>
          <w:rFonts w:asciiTheme="majorBidi" w:hAnsiTheme="majorBidi" w:cstheme="majorBidi"/>
        </w:rPr>
        <w:br w:type="page"/>
      </w:r>
    </w:p>
    <w:p w:rsidR="0071674B" w:rsidRPr="00A34AC8" w:rsidRDefault="0071674B" w:rsidP="00170AFC">
      <w:pPr>
        <w:pStyle w:val="NormalWeb"/>
        <w:spacing w:line="300" w:lineRule="atLeast"/>
        <w:jc w:val="both"/>
        <w:rPr>
          <w:rFonts w:asciiTheme="majorBidi" w:hAnsiTheme="majorBidi" w:cstheme="majorBidi"/>
        </w:rPr>
      </w:pPr>
    </w:p>
    <w:p w:rsidR="00830A81" w:rsidRPr="00714900" w:rsidRDefault="00830A81" w:rsidP="00B71D66">
      <w:p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b/>
          <w:bCs/>
          <w:kern w:val="0"/>
          <w:sz w:val="36"/>
          <w:szCs w:val="36"/>
          <w:lang w:eastAsia="en-US"/>
        </w:rPr>
      </w:pPr>
      <w:r w:rsidRPr="00714900">
        <w:rPr>
          <w:rFonts w:asciiTheme="majorBidi" w:eastAsia="Times New Roman" w:hAnsiTheme="majorBidi" w:cstheme="majorBidi"/>
          <w:b/>
          <w:bCs/>
          <w:kern w:val="0"/>
          <w:sz w:val="36"/>
          <w:szCs w:val="36"/>
          <w:lang w:eastAsia="en-US"/>
        </w:rPr>
        <w:t>Tasks</w:t>
      </w:r>
    </w:p>
    <w:p w:rsidR="00903133" w:rsidRPr="00A34AC8" w:rsidRDefault="00B51C05" w:rsidP="00830A81">
      <w:p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kern w:val="0"/>
          <w:szCs w:val="24"/>
          <w:lang w:eastAsia="en-US"/>
        </w:rPr>
      </w:pPr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You are expected to plan and execute a small </w:t>
      </w:r>
      <w:r w:rsidR="00830A81"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scale event within the premises of SVSB.</w:t>
      </w:r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 Your target participants and audiences are all </w:t>
      </w:r>
      <w:r w:rsidR="00830A81"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students of</w:t>
      </w:r>
      <w:r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 xml:space="preserve"> Business and Commercia</w:t>
      </w:r>
      <w:r w:rsidR="00830A81" w:rsidRPr="00A34AC8">
        <w:rPr>
          <w:rFonts w:asciiTheme="majorBidi" w:eastAsia="Times New Roman" w:hAnsiTheme="majorBidi" w:cstheme="majorBidi"/>
          <w:kern w:val="0"/>
          <w:szCs w:val="24"/>
          <w:lang w:eastAsia="en-US"/>
        </w:rPr>
        <w:t>l Department</w:t>
      </w:r>
    </w:p>
    <w:p w:rsidR="00E26DD2" w:rsidRPr="00A34AC8" w:rsidRDefault="00E26DD2" w:rsidP="00E26DD2">
      <w:pPr>
        <w:tabs>
          <w:tab w:val="left" w:pos="1859"/>
        </w:tabs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</w:p>
    <w:p w:rsidR="00B51C05" w:rsidRPr="0071674B" w:rsidRDefault="00B71D66" w:rsidP="0071674B">
      <w:pPr>
        <w:pStyle w:val="ListParagraph"/>
        <w:numPr>
          <w:ilvl w:val="0"/>
          <w:numId w:val="35"/>
        </w:numPr>
        <w:rPr>
          <w:shd w:val="clear" w:color="auto" w:fill="FFFFFF"/>
        </w:rPr>
      </w:pPr>
      <w:r w:rsidRPr="0071674B">
        <w:rPr>
          <w:shd w:val="clear" w:color="auto" w:fill="FFFFFF"/>
        </w:rPr>
        <w:t>Establish a group of 8 to 9 student</w:t>
      </w:r>
      <w:r w:rsidR="00B51C05" w:rsidRPr="0071674B">
        <w:rPr>
          <w:shd w:val="clear" w:color="auto" w:fill="FFFFFF"/>
        </w:rPr>
        <w:t xml:space="preserve"> members.</w:t>
      </w:r>
      <w:r w:rsidR="00A34AC8" w:rsidRPr="0071674B">
        <w:rPr>
          <w:shd w:val="clear" w:color="auto" w:fill="FFFFFF"/>
        </w:rPr>
        <w:t xml:space="preserve"> </w:t>
      </w:r>
      <w:r w:rsidR="00916A96" w:rsidRPr="0071674B">
        <w:rPr>
          <w:shd w:val="clear" w:color="auto" w:fill="FFFFFF"/>
        </w:rPr>
        <w:tab/>
      </w:r>
      <w:r w:rsidR="00916A96" w:rsidRPr="0071674B">
        <w:rPr>
          <w:shd w:val="clear" w:color="auto" w:fill="FFFFFF"/>
        </w:rPr>
        <w:tab/>
      </w:r>
      <w:r w:rsidR="00916A96" w:rsidRPr="0071674B">
        <w:rPr>
          <w:shd w:val="clear" w:color="auto" w:fill="FFFFFF"/>
        </w:rPr>
        <w:tab/>
      </w:r>
      <w:r w:rsidR="00916A96" w:rsidRPr="0071674B">
        <w:rPr>
          <w:shd w:val="clear" w:color="auto" w:fill="FFFFFF"/>
        </w:rPr>
        <w:tab/>
      </w:r>
      <w:r w:rsidR="00916A96" w:rsidRPr="0071674B">
        <w:rPr>
          <w:shd w:val="clear" w:color="auto" w:fill="FFFFFF"/>
        </w:rPr>
        <w:tab/>
      </w:r>
      <w:r w:rsidR="0071674B">
        <w:rPr>
          <w:shd w:val="clear" w:color="auto" w:fill="FFFFFF"/>
        </w:rPr>
        <w:tab/>
      </w:r>
      <w:r w:rsidR="00272FD8" w:rsidRPr="0071674B">
        <w:rPr>
          <w:shd w:val="clear" w:color="auto" w:fill="FFFFFF"/>
        </w:rPr>
        <w:t>(05</w:t>
      </w:r>
      <w:r w:rsidR="00A34AC8" w:rsidRPr="0071674B">
        <w:rPr>
          <w:shd w:val="clear" w:color="auto" w:fill="FFFFFF"/>
        </w:rPr>
        <w:t xml:space="preserve"> Marks)</w:t>
      </w:r>
    </w:p>
    <w:p w:rsidR="00B51C05" w:rsidRPr="0071674B" w:rsidRDefault="00B51C05" w:rsidP="0071674B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hd w:val="clear" w:color="auto" w:fill="FFFFFF"/>
        </w:rPr>
      </w:pPr>
      <w:r w:rsidRPr="0071674B">
        <w:rPr>
          <w:rFonts w:asciiTheme="majorBidi" w:hAnsiTheme="majorBidi" w:cstheme="majorBidi"/>
          <w:shd w:val="clear" w:color="auto" w:fill="FFFFFF"/>
        </w:rPr>
        <w:t xml:space="preserve">Discuss and develop a short list of </w:t>
      </w:r>
      <w:r w:rsidR="00830A81" w:rsidRPr="0071674B">
        <w:rPr>
          <w:rFonts w:asciiTheme="majorBidi" w:hAnsiTheme="majorBidi" w:cstheme="majorBidi"/>
          <w:shd w:val="clear" w:color="auto" w:fill="FFFFFF"/>
        </w:rPr>
        <w:t>th</w:t>
      </w:r>
      <w:r w:rsidR="0071674B" w:rsidRPr="0071674B">
        <w:rPr>
          <w:rFonts w:asciiTheme="majorBidi" w:hAnsiTheme="majorBidi" w:cstheme="majorBidi"/>
          <w:shd w:val="clear" w:color="auto" w:fill="FFFFFF"/>
        </w:rPr>
        <w:t>e events (D</w:t>
      </w:r>
      <w:r w:rsidR="00830A81" w:rsidRPr="0071674B">
        <w:rPr>
          <w:rFonts w:asciiTheme="majorBidi" w:hAnsiTheme="majorBidi" w:cstheme="majorBidi"/>
          <w:shd w:val="clear" w:color="auto" w:fill="FFFFFF"/>
        </w:rPr>
        <w:t>escribe</w:t>
      </w:r>
      <w:r w:rsidR="0071674B" w:rsidRPr="0071674B">
        <w:rPr>
          <w:rFonts w:asciiTheme="majorBidi" w:hAnsiTheme="majorBidi" w:cstheme="majorBidi"/>
          <w:shd w:val="clear" w:color="auto" w:fill="FFFFFF"/>
        </w:rPr>
        <w:t xml:space="preserve"> five of the briefly</w:t>
      </w:r>
      <w:r w:rsidR="00830A81" w:rsidRPr="0071674B">
        <w:rPr>
          <w:rFonts w:asciiTheme="majorBidi" w:hAnsiTheme="majorBidi" w:cstheme="majorBidi"/>
          <w:shd w:val="clear" w:color="auto" w:fill="FFFFFF"/>
        </w:rPr>
        <w:t>)</w:t>
      </w:r>
      <w:r w:rsidRPr="0071674B">
        <w:rPr>
          <w:rFonts w:asciiTheme="majorBidi" w:hAnsiTheme="majorBidi" w:cstheme="majorBidi"/>
          <w:shd w:val="clear" w:color="auto" w:fill="FFFFFF"/>
        </w:rPr>
        <w:t xml:space="preserve"> </w:t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71674B" w:rsidRPr="0071674B">
        <w:rPr>
          <w:rFonts w:asciiTheme="majorBidi" w:hAnsiTheme="majorBidi" w:cstheme="majorBidi"/>
          <w:shd w:val="clear" w:color="auto" w:fill="FFFFFF"/>
        </w:rPr>
        <w:tab/>
      </w:r>
      <w:r w:rsidR="00272FD8" w:rsidRPr="0071674B">
        <w:rPr>
          <w:rFonts w:asciiTheme="majorBidi" w:hAnsiTheme="majorBidi" w:cstheme="majorBidi"/>
          <w:shd w:val="clear" w:color="auto" w:fill="FFFFFF"/>
        </w:rPr>
        <w:t>(10</w:t>
      </w:r>
      <w:r w:rsidR="00916A96" w:rsidRPr="0071674B">
        <w:rPr>
          <w:rFonts w:asciiTheme="majorBidi" w:hAnsiTheme="majorBidi" w:cstheme="majorBidi"/>
          <w:shd w:val="clear" w:color="auto" w:fill="FFFFFF"/>
        </w:rPr>
        <w:t xml:space="preserve"> Marks)</w:t>
      </w:r>
    </w:p>
    <w:p w:rsidR="00830A81" w:rsidRPr="0071674B" w:rsidRDefault="00830A81" w:rsidP="0071674B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hd w:val="clear" w:color="auto" w:fill="FFFFFF"/>
        </w:rPr>
      </w:pPr>
      <w:r w:rsidRPr="0071674B">
        <w:rPr>
          <w:rFonts w:asciiTheme="majorBidi" w:hAnsiTheme="majorBidi" w:cstheme="majorBidi"/>
          <w:shd w:val="clear" w:color="auto" w:fill="FFFFFF"/>
        </w:rPr>
        <w:t>Describe your selected event in details.</w:t>
      </w:r>
      <w:r w:rsidR="00A34AC8" w:rsidRPr="0071674B">
        <w:rPr>
          <w:rFonts w:asciiTheme="majorBidi" w:hAnsiTheme="majorBidi" w:cstheme="majorBidi"/>
          <w:shd w:val="clear" w:color="auto" w:fill="FFFFFF"/>
        </w:rPr>
        <w:t xml:space="preserve"> </w:t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71674B">
        <w:rPr>
          <w:rFonts w:asciiTheme="majorBidi" w:hAnsiTheme="majorBidi" w:cstheme="majorBidi"/>
          <w:shd w:val="clear" w:color="auto" w:fill="FFFFFF"/>
        </w:rPr>
        <w:tab/>
      </w:r>
      <w:r w:rsidR="00272FD8" w:rsidRPr="0071674B">
        <w:rPr>
          <w:rFonts w:asciiTheme="majorBidi" w:hAnsiTheme="majorBidi" w:cstheme="majorBidi"/>
          <w:shd w:val="clear" w:color="auto" w:fill="FFFFFF"/>
        </w:rPr>
        <w:t>(25</w:t>
      </w:r>
      <w:r w:rsidR="00A34AC8" w:rsidRPr="0071674B">
        <w:rPr>
          <w:rFonts w:asciiTheme="majorBidi" w:hAnsiTheme="majorBidi" w:cstheme="majorBidi"/>
          <w:shd w:val="clear" w:color="auto" w:fill="FFFFFF"/>
        </w:rPr>
        <w:t xml:space="preserve"> Marks)</w:t>
      </w:r>
    </w:p>
    <w:p w:rsidR="00916A96" w:rsidRPr="0071674B" w:rsidRDefault="00A34AC8" w:rsidP="0071674B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hd w:val="clear" w:color="auto" w:fill="FFFFFF"/>
        </w:rPr>
      </w:pPr>
      <w:r w:rsidRPr="0071674B">
        <w:rPr>
          <w:rFonts w:asciiTheme="majorBidi" w:hAnsiTheme="majorBidi" w:cstheme="majorBidi"/>
          <w:shd w:val="clear" w:color="auto" w:fill="FFFFFF"/>
        </w:rPr>
        <w:t>Describe the role of each member in your team</w:t>
      </w:r>
      <w:r w:rsidR="00916A96" w:rsidRPr="0071674B">
        <w:rPr>
          <w:rFonts w:asciiTheme="majorBidi" w:hAnsiTheme="majorBidi" w:cstheme="majorBidi"/>
          <w:shd w:val="clear" w:color="auto" w:fill="FFFFFF"/>
        </w:rPr>
        <w:t xml:space="preserve"> member briefly and your role in details</w:t>
      </w:r>
      <w:r w:rsidRPr="0071674B">
        <w:rPr>
          <w:rFonts w:asciiTheme="majorBidi" w:hAnsiTheme="majorBidi" w:cstheme="majorBidi"/>
          <w:shd w:val="clear" w:color="auto" w:fill="FFFFFF"/>
        </w:rPr>
        <w:t xml:space="preserve">. </w:t>
      </w:r>
    </w:p>
    <w:p w:rsidR="00916A96" w:rsidRPr="0071674B" w:rsidRDefault="00A34AC8" w:rsidP="0071674B">
      <w:pPr>
        <w:pStyle w:val="ListParagraph"/>
        <w:ind w:left="8280" w:firstLine="360"/>
        <w:rPr>
          <w:rFonts w:asciiTheme="majorBidi" w:hAnsiTheme="majorBidi" w:cstheme="majorBidi"/>
          <w:shd w:val="clear" w:color="auto" w:fill="FFFFFF"/>
        </w:rPr>
      </w:pPr>
      <w:r w:rsidRPr="0071674B">
        <w:rPr>
          <w:rFonts w:asciiTheme="majorBidi" w:hAnsiTheme="majorBidi" w:cstheme="majorBidi"/>
          <w:shd w:val="clear" w:color="auto" w:fill="FFFFFF"/>
        </w:rPr>
        <w:t>(10 Marks)</w:t>
      </w:r>
    </w:p>
    <w:p w:rsidR="00916A96" w:rsidRPr="0071674B" w:rsidRDefault="00D03F4E" w:rsidP="0071674B">
      <w:pPr>
        <w:pStyle w:val="ListParagraph"/>
        <w:numPr>
          <w:ilvl w:val="0"/>
          <w:numId w:val="35"/>
        </w:numPr>
        <w:rPr>
          <w:rFonts w:asciiTheme="majorBidi" w:hAnsiTheme="majorBidi" w:cstheme="majorBidi"/>
        </w:rPr>
      </w:pPr>
      <w:r w:rsidRPr="0071674B">
        <w:rPr>
          <w:rFonts w:asciiTheme="majorBidi" w:hAnsiTheme="majorBidi" w:cstheme="majorBidi"/>
          <w:shd w:val="clear" w:color="auto" w:fill="FFFFFF"/>
        </w:rPr>
        <w:t>How did you</w:t>
      </w:r>
      <w:r w:rsidR="00A34AC8" w:rsidRPr="0071674B">
        <w:rPr>
          <w:rFonts w:asciiTheme="majorBidi" w:hAnsiTheme="majorBidi" w:cstheme="majorBidi"/>
          <w:shd w:val="clear" w:color="auto" w:fill="FFFFFF"/>
        </w:rPr>
        <w:t>r</w:t>
      </w:r>
      <w:r w:rsidRPr="0071674B">
        <w:rPr>
          <w:rFonts w:asciiTheme="majorBidi" w:hAnsiTheme="majorBidi" w:cstheme="majorBidi"/>
          <w:shd w:val="clear" w:color="auto" w:fill="FFFFFF"/>
        </w:rPr>
        <w:t xml:space="preserve"> team manage </w:t>
      </w:r>
      <w:r w:rsidRPr="0071674B">
        <w:rPr>
          <w:rFonts w:asciiTheme="majorBidi" w:hAnsiTheme="majorBidi" w:cstheme="majorBidi"/>
        </w:rPr>
        <w:t xml:space="preserve">Marketing and Publicity of the </w:t>
      </w:r>
      <w:r w:rsidR="00A34AC8" w:rsidRPr="0071674B">
        <w:rPr>
          <w:rFonts w:asciiTheme="majorBidi" w:hAnsiTheme="majorBidi" w:cstheme="majorBidi"/>
        </w:rPr>
        <w:t>event</w:t>
      </w:r>
      <w:r w:rsidR="00916A96" w:rsidRPr="0071674B">
        <w:rPr>
          <w:rFonts w:asciiTheme="majorBidi" w:hAnsiTheme="majorBidi" w:cstheme="majorBidi"/>
        </w:rPr>
        <w:t xml:space="preserve">? </w:t>
      </w:r>
      <w:r w:rsidR="00916A96" w:rsidRPr="0071674B">
        <w:rPr>
          <w:rFonts w:asciiTheme="majorBidi" w:hAnsiTheme="majorBidi" w:cstheme="majorBidi"/>
        </w:rPr>
        <w:tab/>
      </w:r>
      <w:r w:rsidR="00916A96" w:rsidRPr="0071674B">
        <w:rPr>
          <w:rFonts w:asciiTheme="majorBidi" w:hAnsiTheme="majorBidi" w:cstheme="majorBidi"/>
        </w:rPr>
        <w:tab/>
      </w:r>
      <w:r w:rsidR="00B27113" w:rsidRPr="0071674B">
        <w:rPr>
          <w:rFonts w:asciiTheme="majorBidi" w:hAnsiTheme="majorBidi" w:cstheme="majorBidi"/>
        </w:rPr>
        <w:tab/>
      </w:r>
      <w:r w:rsidR="00916A96" w:rsidRPr="0071674B">
        <w:rPr>
          <w:rFonts w:asciiTheme="majorBidi" w:hAnsiTheme="majorBidi" w:cstheme="majorBidi"/>
        </w:rPr>
        <w:t>(20 Marks)</w:t>
      </w:r>
    </w:p>
    <w:p w:rsidR="00916A96" w:rsidRPr="0071674B" w:rsidRDefault="00D03F4E" w:rsidP="0071674B">
      <w:pPr>
        <w:pStyle w:val="ListParagraph"/>
        <w:numPr>
          <w:ilvl w:val="0"/>
          <w:numId w:val="35"/>
        </w:numPr>
        <w:rPr>
          <w:rFonts w:asciiTheme="majorBidi" w:hAnsiTheme="majorBidi" w:cstheme="majorBidi"/>
        </w:rPr>
      </w:pPr>
      <w:r w:rsidRPr="0071674B">
        <w:rPr>
          <w:rFonts w:asciiTheme="majorBidi" w:hAnsiTheme="majorBidi" w:cstheme="majorBidi"/>
          <w:shd w:val="clear" w:color="auto" w:fill="FFFFFF"/>
        </w:rPr>
        <w:t>Show the proceeding of the event (at Least 20 Evidence)</w:t>
      </w:r>
      <w:r w:rsidR="00A34AC8" w:rsidRPr="0071674B">
        <w:rPr>
          <w:rFonts w:asciiTheme="majorBidi" w:hAnsiTheme="majorBidi" w:cstheme="majorBidi"/>
          <w:shd w:val="clear" w:color="auto" w:fill="FFFFFF"/>
        </w:rPr>
        <w:t xml:space="preserve"> </w:t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272FD8" w:rsidRPr="0071674B">
        <w:rPr>
          <w:rFonts w:asciiTheme="majorBidi" w:hAnsiTheme="majorBidi" w:cstheme="majorBidi"/>
          <w:shd w:val="clear" w:color="auto" w:fill="FFFFFF"/>
        </w:rPr>
        <w:t>(2</w:t>
      </w:r>
      <w:r w:rsidR="00A34AC8" w:rsidRPr="0071674B">
        <w:rPr>
          <w:rFonts w:asciiTheme="majorBidi" w:hAnsiTheme="majorBidi" w:cstheme="majorBidi"/>
          <w:shd w:val="clear" w:color="auto" w:fill="FFFFFF"/>
        </w:rPr>
        <w:t>0 Marks)</w:t>
      </w:r>
    </w:p>
    <w:p w:rsidR="00916A96" w:rsidRPr="0071674B" w:rsidRDefault="00916A96" w:rsidP="0071674B">
      <w:pPr>
        <w:pStyle w:val="ListParagraph"/>
        <w:ind w:left="360"/>
        <w:rPr>
          <w:rFonts w:asciiTheme="majorBidi" w:hAnsiTheme="majorBidi" w:cstheme="majorBidi"/>
        </w:rPr>
      </w:pPr>
      <w:r w:rsidRPr="0071674B">
        <w:rPr>
          <w:rFonts w:asciiTheme="majorBidi" w:hAnsiTheme="majorBidi" w:cstheme="majorBidi"/>
        </w:rPr>
        <w:t>(Show your event proceedings</w:t>
      </w:r>
      <w:r w:rsidR="00272FD8" w:rsidRPr="0071674B">
        <w:rPr>
          <w:rFonts w:asciiTheme="majorBidi" w:hAnsiTheme="majorBidi" w:cstheme="majorBidi"/>
        </w:rPr>
        <w:t xml:space="preserve"> in chronological order,</w:t>
      </w:r>
      <w:r w:rsidRPr="0071674B">
        <w:rPr>
          <w:rFonts w:asciiTheme="majorBidi" w:hAnsiTheme="majorBidi" w:cstheme="majorBidi"/>
        </w:rPr>
        <w:t xml:space="preserve"> with a clea</w:t>
      </w:r>
      <w:r w:rsidR="00272FD8" w:rsidRPr="0071674B">
        <w:rPr>
          <w:rFonts w:asciiTheme="majorBidi" w:hAnsiTheme="majorBidi" w:cstheme="majorBidi"/>
        </w:rPr>
        <w:t>r caption for all evidence)</w:t>
      </w:r>
      <w:r w:rsidRPr="0071674B">
        <w:rPr>
          <w:rFonts w:asciiTheme="majorBidi" w:hAnsiTheme="majorBidi" w:cstheme="majorBidi"/>
        </w:rPr>
        <w:t xml:space="preserve"> </w:t>
      </w:r>
    </w:p>
    <w:p w:rsidR="00A34AC8" w:rsidRPr="0071674B" w:rsidRDefault="00A34AC8" w:rsidP="0071674B">
      <w:pPr>
        <w:pStyle w:val="ListParagraph"/>
        <w:numPr>
          <w:ilvl w:val="0"/>
          <w:numId w:val="35"/>
        </w:numPr>
        <w:rPr>
          <w:rFonts w:asciiTheme="majorBidi" w:hAnsiTheme="majorBidi" w:cstheme="majorBidi"/>
        </w:rPr>
      </w:pPr>
      <w:r w:rsidRPr="0071674B">
        <w:rPr>
          <w:rFonts w:asciiTheme="majorBidi" w:hAnsiTheme="majorBidi" w:cstheme="majorBidi"/>
          <w:shd w:val="clear" w:color="auto" w:fill="FFFFFF"/>
        </w:rPr>
        <w:t xml:space="preserve">Write down an evaluation and recommendation for your event. </w:t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ab/>
      </w:r>
      <w:r w:rsidR="0071674B">
        <w:rPr>
          <w:rFonts w:asciiTheme="majorBidi" w:hAnsiTheme="majorBidi" w:cstheme="majorBidi"/>
          <w:shd w:val="clear" w:color="auto" w:fill="FFFFFF"/>
        </w:rPr>
        <w:tab/>
      </w:r>
      <w:r w:rsidR="00916A96" w:rsidRPr="0071674B">
        <w:rPr>
          <w:rFonts w:asciiTheme="majorBidi" w:hAnsiTheme="majorBidi" w:cstheme="majorBidi"/>
          <w:shd w:val="clear" w:color="auto" w:fill="FFFFFF"/>
        </w:rPr>
        <w:t>(1</w:t>
      </w:r>
      <w:r w:rsidRPr="0071674B">
        <w:rPr>
          <w:rFonts w:asciiTheme="majorBidi" w:hAnsiTheme="majorBidi" w:cstheme="majorBidi"/>
          <w:shd w:val="clear" w:color="auto" w:fill="FFFFFF"/>
        </w:rPr>
        <w:t>0 Marks)</w:t>
      </w:r>
    </w:p>
    <w:p w:rsidR="00EE7273" w:rsidRPr="00EE7273" w:rsidRDefault="00EE7273" w:rsidP="0071674B">
      <w:pPr>
        <w:pStyle w:val="ListParagraph"/>
        <w:numPr>
          <w:ilvl w:val="0"/>
          <w:numId w:val="35"/>
        </w:numPr>
      </w:pPr>
      <w:r>
        <w:t>Develop a MS PowerPoint presentation</w:t>
      </w:r>
      <w:r w:rsidR="0071674B">
        <w:t xml:space="preserve"> (</w:t>
      </w:r>
      <w:r>
        <w:t>Group Presentation)</w:t>
      </w:r>
    </w:p>
    <w:p w:rsidR="0034203F" w:rsidRPr="00EE7273" w:rsidRDefault="0034203F" w:rsidP="0071674B">
      <w:pPr>
        <w:rPr>
          <w:rFonts w:asciiTheme="majorBidi" w:hAnsiTheme="majorBidi" w:cstheme="majorBidi"/>
        </w:rPr>
      </w:pPr>
    </w:p>
    <w:p w:rsidR="00AE13E3" w:rsidRPr="00A34AC8" w:rsidRDefault="00AE13E3" w:rsidP="00226DFD">
      <w:pPr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</w:p>
    <w:p w:rsidR="0099126D" w:rsidRPr="00A34AC8" w:rsidRDefault="00354B4B" w:rsidP="00AE13E3">
      <w:pPr>
        <w:rPr>
          <w:rFonts w:asciiTheme="majorBidi" w:hAnsiTheme="majorBidi" w:cstheme="majorBidi"/>
          <w:b/>
          <w:bCs/>
          <w:szCs w:val="24"/>
        </w:rPr>
      </w:pPr>
      <w:r w:rsidRPr="00A34AC8">
        <w:rPr>
          <w:rFonts w:asciiTheme="majorBidi" w:hAnsiTheme="majorBidi" w:cstheme="majorBidi"/>
          <w:b/>
          <w:bCs/>
          <w:szCs w:val="24"/>
        </w:rPr>
        <w:t>Make use of Tutorial</w:t>
      </w:r>
      <w:r w:rsidR="00E26DD2" w:rsidRPr="00A34AC8">
        <w:rPr>
          <w:rFonts w:asciiTheme="majorBidi" w:hAnsiTheme="majorBidi" w:cstheme="majorBidi"/>
          <w:b/>
          <w:bCs/>
          <w:szCs w:val="24"/>
        </w:rPr>
        <w:t xml:space="preserve"> time</w:t>
      </w:r>
      <w:r w:rsidRPr="00A34AC8">
        <w:rPr>
          <w:rFonts w:asciiTheme="majorBidi" w:hAnsiTheme="majorBidi" w:cstheme="majorBidi"/>
          <w:b/>
          <w:bCs/>
          <w:szCs w:val="24"/>
        </w:rPr>
        <w:t xml:space="preserve"> to discuss with Unit instructor </w:t>
      </w:r>
    </w:p>
    <w:p w:rsidR="00622AC5" w:rsidRDefault="00E46045" w:rsidP="00E16140">
      <w:pPr>
        <w:rPr>
          <w:b/>
          <w:bCs/>
          <w:szCs w:val="24"/>
        </w:rPr>
      </w:pPr>
      <w:r w:rsidRPr="00A34AC8">
        <w:rPr>
          <w:rFonts w:asciiTheme="majorBidi" w:hAnsiTheme="majorBidi" w:cstheme="majorBidi"/>
          <w:b/>
          <w:bCs/>
          <w:szCs w:val="24"/>
        </w:rPr>
        <w:t>What to Submit: Hard copy and Soft</w:t>
      </w:r>
      <w:r w:rsidRPr="00034FF0">
        <w:rPr>
          <w:b/>
          <w:bCs/>
          <w:szCs w:val="24"/>
        </w:rPr>
        <w:t xml:space="preserve"> Copy, File name: (“You’re Name</w:t>
      </w:r>
      <w:r w:rsidR="006B47BA" w:rsidRPr="00034FF0">
        <w:rPr>
          <w:b/>
          <w:bCs/>
          <w:szCs w:val="24"/>
        </w:rPr>
        <w:t xml:space="preserve"> </w:t>
      </w:r>
      <w:r w:rsidRPr="00034FF0">
        <w:rPr>
          <w:b/>
          <w:bCs/>
          <w:szCs w:val="24"/>
        </w:rPr>
        <w:t>Assessment</w:t>
      </w:r>
      <w:r w:rsidR="00916A96">
        <w:rPr>
          <w:b/>
          <w:bCs/>
          <w:szCs w:val="24"/>
        </w:rPr>
        <w:t xml:space="preserve"> 3</w:t>
      </w:r>
      <w:r w:rsidRPr="00034FF0">
        <w:rPr>
          <w:b/>
          <w:bCs/>
          <w:szCs w:val="24"/>
        </w:rPr>
        <w:t>”)</w:t>
      </w:r>
    </w:p>
    <w:p w:rsidR="008A4885" w:rsidRDefault="008A4885" w:rsidP="00E16140">
      <w:pPr>
        <w:rPr>
          <w:b/>
          <w:bCs/>
          <w:szCs w:val="24"/>
        </w:rPr>
      </w:pPr>
    </w:p>
    <w:p w:rsidR="008A4885" w:rsidRDefault="008A4885" w:rsidP="00E16140">
      <w:pPr>
        <w:rPr>
          <w:b/>
          <w:bCs/>
          <w:szCs w:val="24"/>
        </w:rPr>
      </w:pPr>
    </w:p>
    <w:p w:rsidR="00B27113" w:rsidRDefault="00B27113" w:rsidP="00E16140">
      <w:pPr>
        <w:rPr>
          <w:b/>
          <w:bCs/>
          <w:szCs w:val="24"/>
        </w:rPr>
      </w:pPr>
    </w:p>
    <w:p w:rsidR="0071674B" w:rsidRDefault="0071674B" w:rsidP="00E16140">
      <w:pPr>
        <w:rPr>
          <w:b/>
          <w:bCs/>
          <w:szCs w:val="24"/>
        </w:rPr>
      </w:pPr>
      <w:bookmarkStart w:id="0" w:name="_GoBack"/>
      <w:bookmarkEnd w:id="0"/>
    </w:p>
    <w:p w:rsidR="0071674B" w:rsidRDefault="0071674B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71674B" w:rsidRDefault="0071674B" w:rsidP="00E16140">
      <w:pPr>
        <w:rPr>
          <w:b/>
          <w:bCs/>
          <w:szCs w:val="24"/>
        </w:rPr>
      </w:pPr>
    </w:p>
    <w:p w:rsidR="0071674B" w:rsidRDefault="0071674B" w:rsidP="00E16140">
      <w:pPr>
        <w:rPr>
          <w:b/>
          <w:bCs/>
          <w:szCs w:val="24"/>
        </w:rPr>
      </w:pPr>
    </w:p>
    <w:p w:rsidR="0071674B" w:rsidRDefault="0071674B" w:rsidP="00E16140">
      <w:pPr>
        <w:rPr>
          <w:b/>
          <w:bCs/>
          <w:szCs w:val="24"/>
        </w:rPr>
      </w:pPr>
    </w:p>
    <w:p w:rsidR="0071674B" w:rsidRDefault="0071674B" w:rsidP="00E16140">
      <w:pPr>
        <w:rPr>
          <w:b/>
          <w:bCs/>
          <w:szCs w:val="24"/>
        </w:rPr>
      </w:pPr>
    </w:p>
    <w:p w:rsidR="00B27113" w:rsidRDefault="00EE7273" w:rsidP="00E16140">
      <w:pPr>
        <w:rPr>
          <w:b/>
          <w:bCs/>
          <w:szCs w:val="24"/>
        </w:rPr>
      </w:pPr>
      <w:r>
        <w:rPr>
          <w:b/>
          <w:bCs/>
          <w:szCs w:val="24"/>
        </w:rPr>
        <w:t xml:space="preserve">Assessment Marks </w:t>
      </w:r>
    </w:p>
    <w:p w:rsidR="008A4885" w:rsidRDefault="008A4885" w:rsidP="00E16140">
      <w:pPr>
        <w:rPr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640"/>
        <w:gridCol w:w="456"/>
        <w:gridCol w:w="714"/>
      </w:tblGrid>
      <w:tr w:rsidR="008A4885" w:rsidTr="00EE7273">
        <w:trPr>
          <w:trHeight w:val="720"/>
        </w:trPr>
        <w:tc>
          <w:tcPr>
            <w:tcW w:w="738" w:type="dxa"/>
            <w:vAlign w:val="center"/>
          </w:tcPr>
          <w:p w:rsidR="008A4885" w:rsidRPr="00EE7273" w:rsidRDefault="00EE7273" w:rsidP="00EE7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Task N</w:t>
            </w:r>
            <w:r w:rsidR="00B27113" w:rsidRPr="00EE7273">
              <w:rPr>
                <w:b/>
                <w:bCs/>
                <w:sz w:val="20"/>
              </w:rPr>
              <w:t>o</w:t>
            </w:r>
          </w:p>
        </w:tc>
        <w:tc>
          <w:tcPr>
            <w:tcW w:w="8640" w:type="dxa"/>
            <w:vAlign w:val="center"/>
          </w:tcPr>
          <w:p w:rsidR="008A4885" w:rsidRPr="00EE7273" w:rsidRDefault="00B27113" w:rsidP="00EE7273">
            <w:pPr>
              <w:jc w:val="center"/>
              <w:rPr>
                <w:b/>
                <w:bCs/>
                <w:szCs w:val="24"/>
              </w:rPr>
            </w:pPr>
            <w:r w:rsidRPr="00EE7273">
              <w:rPr>
                <w:b/>
                <w:bCs/>
                <w:szCs w:val="24"/>
              </w:rPr>
              <w:t>Task</w:t>
            </w:r>
          </w:p>
        </w:tc>
        <w:tc>
          <w:tcPr>
            <w:tcW w:w="1170" w:type="dxa"/>
            <w:gridSpan w:val="2"/>
            <w:vAlign w:val="center"/>
          </w:tcPr>
          <w:p w:rsidR="008A4885" w:rsidRPr="00EE7273" w:rsidRDefault="00B27113" w:rsidP="00EE7273">
            <w:pPr>
              <w:jc w:val="center"/>
              <w:rPr>
                <w:b/>
                <w:bCs/>
                <w:szCs w:val="24"/>
              </w:rPr>
            </w:pPr>
            <w:r w:rsidRPr="00EE7273">
              <w:rPr>
                <w:b/>
                <w:bCs/>
                <w:szCs w:val="24"/>
              </w:rPr>
              <w:t>Marks</w:t>
            </w: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 w:rsidRPr="00916A96">
              <w:rPr>
                <w:shd w:val="clear" w:color="auto" w:fill="FFFFFF"/>
              </w:rPr>
              <w:t>Establish a group of 8 to 9 student members.</w:t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 w:rsidRPr="00916A96">
              <w:rPr>
                <w:rFonts w:asciiTheme="majorBidi" w:hAnsiTheme="majorBidi" w:cstheme="majorBidi"/>
                <w:shd w:val="clear" w:color="auto" w:fill="FFFFFF"/>
              </w:rPr>
              <w:t>Discuss and develop a short list of the events (Five of them briefly describe)</w:t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 w:rsidRPr="00916A96">
              <w:rPr>
                <w:rFonts w:asciiTheme="majorBidi" w:hAnsiTheme="majorBidi" w:cstheme="majorBidi"/>
                <w:shd w:val="clear" w:color="auto" w:fill="FFFFFF"/>
              </w:rPr>
              <w:t xml:space="preserve">Describe your selected event in details. </w:t>
            </w:r>
            <w:r>
              <w:rPr>
                <w:rFonts w:asciiTheme="majorBidi" w:hAnsiTheme="majorBidi" w:cstheme="majorBidi"/>
                <w:shd w:val="clear" w:color="auto" w:fill="FFFFFF"/>
              </w:rPr>
              <w:tab/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tabs>
                <w:tab w:val="left" w:pos="1859"/>
              </w:tabs>
              <w:rPr>
                <w:b/>
                <w:bCs/>
                <w:szCs w:val="24"/>
              </w:rPr>
            </w:pPr>
            <w:r w:rsidRPr="00B27113">
              <w:rPr>
                <w:rFonts w:asciiTheme="majorBidi" w:hAnsiTheme="majorBidi" w:cstheme="majorBidi"/>
                <w:shd w:val="clear" w:color="auto" w:fill="FFFFFF"/>
              </w:rPr>
              <w:t xml:space="preserve">Describe the role of each member in your team member briefly and your role in details. </w:t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 w:rsidRPr="00916A96">
              <w:rPr>
                <w:rFonts w:asciiTheme="majorBidi" w:hAnsiTheme="majorBidi" w:cstheme="majorBidi"/>
                <w:szCs w:val="24"/>
                <w:shd w:val="clear" w:color="auto" w:fill="FFFFFF"/>
              </w:rPr>
              <w:t>How did you</w:t>
            </w:r>
            <w:r w:rsidRPr="00916A96">
              <w:rPr>
                <w:rFonts w:asciiTheme="majorBidi" w:hAnsiTheme="majorBidi" w:cstheme="majorBidi"/>
                <w:shd w:val="clear" w:color="auto" w:fill="FFFFFF"/>
              </w:rPr>
              <w:t>r</w:t>
            </w:r>
            <w:r w:rsidRPr="00916A96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team manage </w:t>
            </w:r>
            <w:r w:rsidRPr="00916A96">
              <w:rPr>
                <w:rFonts w:asciiTheme="majorBidi" w:hAnsiTheme="majorBidi" w:cstheme="majorBidi"/>
                <w:szCs w:val="24"/>
              </w:rPr>
              <w:t xml:space="preserve">Marketing and Publicity of the </w:t>
            </w:r>
            <w:r w:rsidRPr="00916A96">
              <w:rPr>
                <w:rFonts w:asciiTheme="majorBidi" w:hAnsiTheme="majorBidi" w:cstheme="majorBidi"/>
              </w:rPr>
              <w:t>event</w:t>
            </w: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 w:rsidRPr="00916A96">
              <w:rPr>
                <w:rFonts w:asciiTheme="majorBidi" w:hAnsiTheme="majorBidi" w:cstheme="majorBidi"/>
                <w:szCs w:val="24"/>
                <w:shd w:val="clear" w:color="auto" w:fill="FFFFFF"/>
              </w:rPr>
              <w:t>Show the proceeding of the event (at Least 20 Evidence)</w:t>
            </w:r>
            <w:r w:rsidR="00EE7273">
              <w:rPr>
                <w:rFonts w:asciiTheme="majorBidi" w:hAnsiTheme="majorBidi" w:cstheme="majorBidi"/>
                <w:szCs w:val="24"/>
                <w:shd w:val="clear" w:color="auto" w:fill="FFFFFF"/>
              </w:rPr>
              <w:t>.</w:t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8640" w:type="dxa"/>
            <w:vAlign w:val="center"/>
          </w:tcPr>
          <w:p w:rsidR="00B27113" w:rsidRPr="00916A96" w:rsidRDefault="00B27113" w:rsidP="00EE7273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6A96">
              <w:rPr>
                <w:rFonts w:asciiTheme="majorBidi" w:hAnsiTheme="majorBidi" w:cstheme="majorBidi"/>
                <w:shd w:val="clear" w:color="auto" w:fill="FFFFFF"/>
              </w:rPr>
              <w:t>Write down an evaluation and recommendation for your event.</w:t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456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  <w:tr w:rsidR="00B27113" w:rsidTr="00EE7273">
        <w:trPr>
          <w:trHeight w:val="720"/>
        </w:trPr>
        <w:tc>
          <w:tcPr>
            <w:tcW w:w="738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UR marks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27113" w:rsidRDefault="00B27113" w:rsidP="00EE7273">
            <w:pPr>
              <w:rPr>
                <w:b/>
                <w:bCs/>
                <w:szCs w:val="24"/>
              </w:rPr>
            </w:pPr>
          </w:p>
        </w:tc>
      </w:tr>
    </w:tbl>
    <w:p w:rsidR="008A4885" w:rsidRPr="00034FF0" w:rsidRDefault="008A4885" w:rsidP="00E16140">
      <w:pPr>
        <w:rPr>
          <w:b/>
          <w:bCs/>
          <w:szCs w:val="24"/>
        </w:rPr>
      </w:pPr>
    </w:p>
    <w:sectPr w:rsidR="008A4885" w:rsidRPr="00034FF0" w:rsidSect="00E26DD2">
      <w:footerReference w:type="default" r:id="rId10"/>
      <w:pgSz w:w="12240" w:h="15840" w:code="1"/>
      <w:pgMar w:top="864" w:right="900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73" w:rsidRDefault="00EE7273" w:rsidP="00EE7273">
      <w:r>
        <w:separator/>
      </w:r>
    </w:p>
  </w:endnote>
  <w:endnote w:type="continuationSeparator" w:id="0">
    <w:p w:rsidR="00EE7273" w:rsidRDefault="00EE7273" w:rsidP="00EE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3"/>
      <w:gridCol w:w="9455"/>
    </w:tblGrid>
    <w:tr w:rsidR="00EE7273">
      <w:tc>
        <w:tcPr>
          <w:tcW w:w="918" w:type="dxa"/>
        </w:tcPr>
        <w:p w:rsidR="00EE7273" w:rsidRDefault="00EE727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51B32" w:rsidRPr="00251B3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E7273" w:rsidRDefault="00EE7273">
          <w:pPr>
            <w:pStyle w:val="Footer"/>
          </w:pPr>
          <w:r>
            <w:t>BEM --- DIP/BMA/03                                             Assessment No 3</w:t>
          </w:r>
        </w:p>
      </w:tc>
    </w:tr>
    <w:tr w:rsidR="00EE7273">
      <w:tc>
        <w:tcPr>
          <w:tcW w:w="918" w:type="dxa"/>
        </w:tcPr>
        <w:p w:rsidR="00EE7273" w:rsidRDefault="00EE7273" w:rsidP="00EE7273">
          <w:pPr>
            <w:pStyle w:val="Footer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EE7273" w:rsidRDefault="00EE7273">
          <w:pPr>
            <w:pStyle w:val="Footer"/>
          </w:pPr>
        </w:p>
      </w:tc>
    </w:tr>
  </w:tbl>
  <w:p w:rsidR="00EE7273" w:rsidRDefault="00EE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73" w:rsidRDefault="00EE7273" w:rsidP="00EE7273">
      <w:r>
        <w:separator/>
      </w:r>
    </w:p>
  </w:footnote>
  <w:footnote w:type="continuationSeparator" w:id="0">
    <w:p w:rsidR="00EE7273" w:rsidRDefault="00EE7273" w:rsidP="00EE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694"/>
    <w:multiLevelType w:val="multilevel"/>
    <w:tmpl w:val="B224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07F9"/>
    <w:multiLevelType w:val="hybridMultilevel"/>
    <w:tmpl w:val="F054501C"/>
    <w:lvl w:ilvl="0" w:tplc="8A989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91B"/>
    <w:multiLevelType w:val="multilevel"/>
    <w:tmpl w:val="F970F6D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">
    <w:nsid w:val="164A4C9A"/>
    <w:multiLevelType w:val="hybridMultilevel"/>
    <w:tmpl w:val="CF54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08C1"/>
    <w:multiLevelType w:val="hybridMultilevel"/>
    <w:tmpl w:val="FE6299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54A80"/>
    <w:multiLevelType w:val="hybridMultilevel"/>
    <w:tmpl w:val="94447B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0F0423"/>
    <w:multiLevelType w:val="multilevel"/>
    <w:tmpl w:val="AD92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E062D"/>
    <w:multiLevelType w:val="multilevel"/>
    <w:tmpl w:val="F970F6D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8">
    <w:nsid w:val="252530E0"/>
    <w:multiLevelType w:val="hybridMultilevel"/>
    <w:tmpl w:val="775C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8CC"/>
    <w:multiLevelType w:val="multilevel"/>
    <w:tmpl w:val="C878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A1433"/>
    <w:multiLevelType w:val="hybridMultilevel"/>
    <w:tmpl w:val="5F166CA2"/>
    <w:lvl w:ilvl="0" w:tplc="D0A4B99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F52D5"/>
    <w:multiLevelType w:val="hybridMultilevel"/>
    <w:tmpl w:val="F7D66322"/>
    <w:lvl w:ilvl="0" w:tplc="5380DBF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6C7898"/>
    <w:multiLevelType w:val="hybridMultilevel"/>
    <w:tmpl w:val="6D56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24643"/>
    <w:multiLevelType w:val="hybridMultilevel"/>
    <w:tmpl w:val="943A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B32B6"/>
    <w:multiLevelType w:val="hybridMultilevel"/>
    <w:tmpl w:val="3C5AD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4B9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35BD1"/>
    <w:multiLevelType w:val="hybridMultilevel"/>
    <w:tmpl w:val="3E20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724AB"/>
    <w:multiLevelType w:val="multilevel"/>
    <w:tmpl w:val="F970F6D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7">
    <w:nsid w:val="4205073A"/>
    <w:multiLevelType w:val="hybridMultilevel"/>
    <w:tmpl w:val="F32C9416"/>
    <w:lvl w:ilvl="0" w:tplc="5380DBF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74BED"/>
    <w:multiLevelType w:val="hybridMultilevel"/>
    <w:tmpl w:val="108C2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4A3424"/>
    <w:multiLevelType w:val="hybridMultilevel"/>
    <w:tmpl w:val="2774E558"/>
    <w:lvl w:ilvl="0" w:tplc="5F62B5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94092D"/>
    <w:multiLevelType w:val="hybridMultilevel"/>
    <w:tmpl w:val="A34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22A80"/>
    <w:multiLevelType w:val="hybridMultilevel"/>
    <w:tmpl w:val="49824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CC0456"/>
    <w:multiLevelType w:val="multilevel"/>
    <w:tmpl w:val="F970F6D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3">
    <w:nsid w:val="4CBF0FEB"/>
    <w:multiLevelType w:val="hybridMultilevel"/>
    <w:tmpl w:val="B1DAA836"/>
    <w:lvl w:ilvl="0" w:tplc="DCD4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80E60"/>
    <w:multiLevelType w:val="hybridMultilevel"/>
    <w:tmpl w:val="F054501C"/>
    <w:lvl w:ilvl="0" w:tplc="8A9893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73005D6"/>
    <w:multiLevelType w:val="hybridMultilevel"/>
    <w:tmpl w:val="4B50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18F3"/>
    <w:multiLevelType w:val="hybridMultilevel"/>
    <w:tmpl w:val="9490E2DC"/>
    <w:lvl w:ilvl="0" w:tplc="3422677A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86453"/>
    <w:multiLevelType w:val="hybridMultilevel"/>
    <w:tmpl w:val="0A1C4D5A"/>
    <w:lvl w:ilvl="0" w:tplc="5380DBF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D0DDF"/>
    <w:multiLevelType w:val="hybridMultilevel"/>
    <w:tmpl w:val="BD6C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F442C"/>
    <w:multiLevelType w:val="multilevel"/>
    <w:tmpl w:val="FABEDAC2"/>
    <w:lvl w:ilvl="0">
      <w:start w:val="1"/>
      <w:numFmt w:val="lowerRoman"/>
      <w:lvlText w:val="%1."/>
      <w:lvlJc w:val="righ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0">
    <w:nsid w:val="6B5F7775"/>
    <w:multiLevelType w:val="hybridMultilevel"/>
    <w:tmpl w:val="1C08C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0AF414F"/>
    <w:multiLevelType w:val="hybridMultilevel"/>
    <w:tmpl w:val="5BD2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15FEA"/>
    <w:multiLevelType w:val="multilevel"/>
    <w:tmpl w:val="C878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F1562"/>
    <w:multiLevelType w:val="hybridMultilevel"/>
    <w:tmpl w:val="5A7A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16199"/>
    <w:multiLevelType w:val="hybridMultilevel"/>
    <w:tmpl w:val="EDA43FB8"/>
    <w:lvl w:ilvl="0" w:tplc="A770EE48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6"/>
  </w:num>
  <w:num w:numId="5">
    <w:abstractNumId w:val="31"/>
  </w:num>
  <w:num w:numId="6">
    <w:abstractNumId w:val="14"/>
  </w:num>
  <w:num w:numId="7">
    <w:abstractNumId w:val="10"/>
  </w:num>
  <w:num w:numId="8">
    <w:abstractNumId w:val="26"/>
  </w:num>
  <w:num w:numId="9">
    <w:abstractNumId w:val="30"/>
  </w:num>
  <w:num w:numId="10">
    <w:abstractNumId w:val="19"/>
  </w:num>
  <w:num w:numId="11">
    <w:abstractNumId w:val="34"/>
  </w:num>
  <w:num w:numId="12">
    <w:abstractNumId w:val="8"/>
  </w:num>
  <w:num w:numId="13">
    <w:abstractNumId w:val="21"/>
  </w:num>
  <w:num w:numId="14">
    <w:abstractNumId w:val="5"/>
  </w:num>
  <w:num w:numId="15">
    <w:abstractNumId w:val="13"/>
  </w:num>
  <w:num w:numId="16">
    <w:abstractNumId w:val="24"/>
  </w:num>
  <w:num w:numId="17">
    <w:abstractNumId w:val="1"/>
  </w:num>
  <w:num w:numId="18">
    <w:abstractNumId w:val="23"/>
  </w:num>
  <w:num w:numId="19">
    <w:abstractNumId w:val="20"/>
  </w:num>
  <w:num w:numId="20">
    <w:abstractNumId w:val="15"/>
  </w:num>
  <w:num w:numId="21">
    <w:abstractNumId w:val="28"/>
  </w:num>
  <w:num w:numId="22">
    <w:abstractNumId w:val="3"/>
  </w:num>
  <w:num w:numId="23">
    <w:abstractNumId w:val="0"/>
  </w:num>
  <w:num w:numId="24">
    <w:abstractNumId w:val="33"/>
  </w:num>
  <w:num w:numId="25">
    <w:abstractNumId w:val="25"/>
  </w:num>
  <w:num w:numId="26">
    <w:abstractNumId w:val="9"/>
  </w:num>
  <w:num w:numId="27">
    <w:abstractNumId w:val="32"/>
  </w:num>
  <w:num w:numId="28">
    <w:abstractNumId w:val="2"/>
  </w:num>
  <w:num w:numId="29">
    <w:abstractNumId w:val="22"/>
  </w:num>
  <w:num w:numId="30">
    <w:abstractNumId w:val="7"/>
  </w:num>
  <w:num w:numId="31">
    <w:abstractNumId w:val="29"/>
  </w:num>
  <w:num w:numId="32">
    <w:abstractNumId w:val="16"/>
  </w:num>
  <w:num w:numId="33">
    <w:abstractNumId w:val="12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09"/>
    <w:rsid w:val="0000494B"/>
    <w:rsid w:val="0001566A"/>
    <w:rsid w:val="000275B5"/>
    <w:rsid w:val="0003080C"/>
    <w:rsid w:val="00034FF0"/>
    <w:rsid w:val="0003563A"/>
    <w:rsid w:val="0004016A"/>
    <w:rsid w:val="00040D67"/>
    <w:rsid w:val="000440F5"/>
    <w:rsid w:val="00044AE8"/>
    <w:rsid w:val="00044CA0"/>
    <w:rsid w:val="000573FE"/>
    <w:rsid w:val="000578FE"/>
    <w:rsid w:val="000627B3"/>
    <w:rsid w:val="000640F2"/>
    <w:rsid w:val="000710BE"/>
    <w:rsid w:val="000718AF"/>
    <w:rsid w:val="00072BBF"/>
    <w:rsid w:val="00073AA4"/>
    <w:rsid w:val="0007693E"/>
    <w:rsid w:val="00077974"/>
    <w:rsid w:val="00087FAB"/>
    <w:rsid w:val="000943DD"/>
    <w:rsid w:val="000A0801"/>
    <w:rsid w:val="000A3C92"/>
    <w:rsid w:val="000B6949"/>
    <w:rsid w:val="000C6F1A"/>
    <w:rsid w:val="000D5657"/>
    <w:rsid w:val="000D59C0"/>
    <w:rsid w:val="000E327D"/>
    <w:rsid w:val="000E7D7C"/>
    <w:rsid w:val="000F399B"/>
    <w:rsid w:val="000F3F1C"/>
    <w:rsid w:val="00102223"/>
    <w:rsid w:val="00102BB2"/>
    <w:rsid w:val="00116911"/>
    <w:rsid w:val="00117FDE"/>
    <w:rsid w:val="001243C5"/>
    <w:rsid w:val="001330FE"/>
    <w:rsid w:val="00140383"/>
    <w:rsid w:val="0014475D"/>
    <w:rsid w:val="0016325D"/>
    <w:rsid w:val="0016536D"/>
    <w:rsid w:val="0016558D"/>
    <w:rsid w:val="001664B4"/>
    <w:rsid w:val="001671C2"/>
    <w:rsid w:val="00170AFC"/>
    <w:rsid w:val="001807A6"/>
    <w:rsid w:val="0018157B"/>
    <w:rsid w:val="00183376"/>
    <w:rsid w:val="00187F8E"/>
    <w:rsid w:val="00190255"/>
    <w:rsid w:val="00191D56"/>
    <w:rsid w:val="00197DAB"/>
    <w:rsid w:val="001A7161"/>
    <w:rsid w:val="001A7DAD"/>
    <w:rsid w:val="001B0E55"/>
    <w:rsid w:val="001C247E"/>
    <w:rsid w:val="001C3A01"/>
    <w:rsid w:val="001C6E27"/>
    <w:rsid w:val="001D73B7"/>
    <w:rsid w:val="001E6EAA"/>
    <w:rsid w:val="001F0024"/>
    <w:rsid w:val="001F1529"/>
    <w:rsid w:val="001F71A0"/>
    <w:rsid w:val="001F7E29"/>
    <w:rsid w:val="002033E9"/>
    <w:rsid w:val="002068BC"/>
    <w:rsid w:val="00211A3F"/>
    <w:rsid w:val="002177C1"/>
    <w:rsid w:val="00221FA4"/>
    <w:rsid w:val="002245DA"/>
    <w:rsid w:val="00226DFD"/>
    <w:rsid w:val="002279C8"/>
    <w:rsid w:val="0023629D"/>
    <w:rsid w:val="00250D7E"/>
    <w:rsid w:val="00251B32"/>
    <w:rsid w:val="00252D57"/>
    <w:rsid w:val="00257C11"/>
    <w:rsid w:val="00260D08"/>
    <w:rsid w:val="00272FD8"/>
    <w:rsid w:val="00296A2C"/>
    <w:rsid w:val="002B2530"/>
    <w:rsid w:val="002C70A2"/>
    <w:rsid w:val="002C7FCD"/>
    <w:rsid w:val="002D6FC1"/>
    <w:rsid w:val="002E28E3"/>
    <w:rsid w:val="002E5FD8"/>
    <w:rsid w:val="002E7027"/>
    <w:rsid w:val="002F08DC"/>
    <w:rsid w:val="002F1BB0"/>
    <w:rsid w:val="0030095C"/>
    <w:rsid w:val="00311114"/>
    <w:rsid w:val="003114D5"/>
    <w:rsid w:val="00312174"/>
    <w:rsid w:val="00316531"/>
    <w:rsid w:val="0031770C"/>
    <w:rsid w:val="00321ECF"/>
    <w:rsid w:val="00334F26"/>
    <w:rsid w:val="00337685"/>
    <w:rsid w:val="00337C4B"/>
    <w:rsid w:val="0034203F"/>
    <w:rsid w:val="003463DC"/>
    <w:rsid w:val="0034673A"/>
    <w:rsid w:val="00347DC3"/>
    <w:rsid w:val="00354B4B"/>
    <w:rsid w:val="00357878"/>
    <w:rsid w:val="00357E15"/>
    <w:rsid w:val="003613F1"/>
    <w:rsid w:val="0036362C"/>
    <w:rsid w:val="00366A78"/>
    <w:rsid w:val="0037089F"/>
    <w:rsid w:val="00371ABD"/>
    <w:rsid w:val="00374D8C"/>
    <w:rsid w:val="00381424"/>
    <w:rsid w:val="003908C6"/>
    <w:rsid w:val="00391F5B"/>
    <w:rsid w:val="00395AE4"/>
    <w:rsid w:val="00395E89"/>
    <w:rsid w:val="003A07F4"/>
    <w:rsid w:val="003A12B5"/>
    <w:rsid w:val="003A2381"/>
    <w:rsid w:val="003A4854"/>
    <w:rsid w:val="003B14EF"/>
    <w:rsid w:val="003B6399"/>
    <w:rsid w:val="003D0C48"/>
    <w:rsid w:val="003F10C2"/>
    <w:rsid w:val="003F22C1"/>
    <w:rsid w:val="003F4A70"/>
    <w:rsid w:val="003F528C"/>
    <w:rsid w:val="003F6854"/>
    <w:rsid w:val="003F7DE9"/>
    <w:rsid w:val="004007AA"/>
    <w:rsid w:val="00407C02"/>
    <w:rsid w:val="004151AD"/>
    <w:rsid w:val="00417A98"/>
    <w:rsid w:val="00421437"/>
    <w:rsid w:val="00423861"/>
    <w:rsid w:val="004321C5"/>
    <w:rsid w:val="004371B3"/>
    <w:rsid w:val="004372C9"/>
    <w:rsid w:val="00450F28"/>
    <w:rsid w:val="0045409D"/>
    <w:rsid w:val="00455109"/>
    <w:rsid w:val="00456998"/>
    <w:rsid w:val="00456C7E"/>
    <w:rsid w:val="00460392"/>
    <w:rsid w:val="00463355"/>
    <w:rsid w:val="00463737"/>
    <w:rsid w:val="004805BF"/>
    <w:rsid w:val="00484D21"/>
    <w:rsid w:val="00490152"/>
    <w:rsid w:val="00494174"/>
    <w:rsid w:val="0049507F"/>
    <w:rsid w:val="00495E21"/>
    <w:rsid w:val="00497778"/>
    <w:rsid w:val="004A1F63"/>
    <w:rsid w:val="004A2B26"/>
    <w:rsid w:val="004A3B0E"/>
    <w:rsid w:val="004A6EC4"/>
    <w:rsid w:val="004A7153"/>
    <w:rsid w:val="004A7404"/>
    <w:rsid w:val="004B7CD8"/>
    <w:rsid w:val="004C1483"/>
    <w:rsid w:val="004C18B4"/>
    <w:rsid w:val="004C361D"/>
    <w:rsid w:val="004D24C7"/>
    <w:rsid w:val="004D5C22"/>
    <w:rsid w:val="004D6156"/>
    <w:rsid w:val="004E278F"/>
    <w:rsid w:val="004E651D"/>
    <w:rsid w:val="004E6A74"/>
    <w:rsid w:val="004F45C7"/>
    <w:rsid w:val="004F4D7C"/>
    <w:rsid w:val="004F50C8"/>
    <w:rsid w:val="00502761"/>
    <w:rsid w:val="00503917"/>
    <w:rsid w:val="00504AC9"/>
    <w:rsid w:val="00506741"/>
    <w:rsid w:val="005174C7"/>
    <w:rsid w:val="0051753E"/>
    <w:rsid w:val="00521977"/>
    <w:rsid w:val="00522E73"/>
    <w:rsid w:val="005406AF"/>
    <w:rsid w:val="00541976"/>
    <w:rsid w:val="00555EFC"/>
    <w:rsid w:val="00557A83"/>
    <w:rsid w:val="00575EDA"/>
    <w:rsid w:val="00576BCC"/>
    <w:rsid w:val="00576C51"/>
    <w:rsid w:val="005855B1"/>
    <w:rsid w:val="00585EB3"/>
    <w:rsid w:val="00591C9B"/>
    <w:rsid w:val="00596F30"/>
    <w:rsid w:val="005A7896"/>
    <w:rsid w:val="005B155D"/>
    <w:rsid w:val="005F045A"/>
    <w:rsid w:val="005F0DE2"/>
    <w:rsid w:val="00603A56"/>
    <w:rsid w:val="0061419A"/>
    <w:rsid w:val="00614351"/>
    <w:rsid w:val="00616328"/>
    <w:rsid w:val="00616D9F"/>
    <w:rsid w:val="0061704F"/>
    <w:rsid w:val="006200B2"/>
    <w:rsid w:val="00621F6A"/>
    <w:rsid w:val="00622271"/>
    <w:rsid w:val="00622AC5"/>
    <w:rsid w:val="00630A5D"/>
    <w:rsid w:val="0064144E"/>
    <w:rsid w:val="006424EC"/>
    <w:rsid w:val="00661587"/>
    <w:rsid w:val="00666D62"/>
    <w:rsid w:val="006775DA"/>
    <w:rsid w:val="006816A2"/>
    <w:rsid w:val="00681AFF"/>
    <w:rsid w:val="00681DCF"/>
    <w:rsid w:val="00696D14"/>
    <w:rsid w:val="006B47BA"/>
    <w:rsid w:val="006B508F"/>
    <w:rsid w:val="006B7B04"/>
    <w:rsid w:val="006C0BD1"/>
    <w:rsid w:val="006C2CEC"/>
    <w:rsid w:val="006D206C"/>
    <w:rsid w:val="006E29AF"/>
    <w:rsid w:val="006E317E"/>
    <w:rsid w:val="006E467D"/>
    <w:rsid w:val="006F3BC2"/>
    <w:rsid w:val="00704AF1"/>
    <w:rsid w:val="0070710C"/>
    <w:rsid w:val="00707B66"/>
    <w:rsid w:val="00714900"/>
    <w:rsid w:val="00715F9A"/>
    <w:rsid w:val="0071674B"/>
    <w:rsid w:val="007410FA"/>
    <w:rsid w:val="00742187"/>
    <w:rsid w:val="0074450C"/>
    <w:rsid w:val="00752F11"/>
    <w:rsid w:val="007544AD"/>
    <w:rsid w:val="00754974"/>
    <w:rsid w:val="007578DA"/>
    <w:rsid w:val="00761AF9"/>
    <w:rsid w:val="00773234"/>
    <w:rsid w:val="00773D61"/>
    <w:rsid w:val="00774D31"/>
    <w:rsid w:val="00787123"/>
    <w:rsid w:val="007964D1"/>
    <w:rsid w:val="00796DB3"/>
    <w:rsid w:val="007A15B7"/>
    <w:rsid w:val="007B1A2B"/>
    <w:rsid w:val="007B7272"/>
    <w:rsid w:val="007C158B"/>
    <w:rsid w:val="007C314D"/>
    <w:rsid w:val="007C4A43"/>
    <w:rsid w:val="007C6995"/>
    <w:rsid w:val="007D303E"/>
    <w:rsid w:val="007E2CE5"/>
    <w:rsid w:val="007E602F"/>
    <w:rsid w:val="007F2F9D"/>
    <w:rsid w:val="007F5D4A"/>
    <w:rsid w:val="0080108B"/>
    <w:rsid w:val="008036C5"/>
    <w:rsid w:val="00806005"/>
    <w:rsid w:val="008159BE"/>
    <w:rsid w:val="008159D3"/>
    <w:rsid w:val="008163B3"/>
    <w:rsid w:val="008225C3"/>
    <w:rsid w:val="00827E56"/>
    <w:rsid w:val="00830A81"/>
    <w:rsid w:val="00837466"/>
    <w:rsid w:val="0084096B"/>
    <w:rsid w:val="00840BE6"/>
    <w:rsid w:val="00847722"/>
    <w:rsid w:val="00850B36"/>
    <w:rsid w:val="008539EF"/>
    <w:rsid w:val="00854AAC"/>
    <w:rsid w:val="008568C7"/>
    <w:rsid w:val="008639D0"/>
    <w:rsid w:val="0086765B"/>
    <w:rsid w:val="00874ED2"/>
    <w:rsid w:val="00880DDA"/>
    <w:rsid w:val="00881D0F"/>
    <w:rsid w:val="00885067"/>
    <w:rsid w:val="008879A3"/>
    <w:rsid w:val="00896F3A"/>
    <w:rsid w:val="008A131E"/>
    <w:rsid w:val="008A283D"/>
    <w:rsid w:val="008A4885"/>
    <w:rsid w:val="008A7442"/>
    <w:rsid w:val="008A7774"/>
    <w:rsid w:val="008A7A42"/>
    <w:rsid w:val="008C0790"/>
    <w:rsid w:val="008C3B25"/>
    <w:rsid w:val="008C63A2"/>
    <w:rsid w:val="008D14CB"/>
    <w:rsid w:val="008D6670"/>
    <w:rsid w:val="008E0F88"/>
    <w:rsid w:val="008E425B"/>
    <w:rsid w:val="008E5BFE"/>
    <w:rsid w:val="008F0C84"/>
    <w:rsid w:val="008F25E2"/>
    <w:rsid w:val="008F43A9"/>
    <w:rsid w:val="00903133"/>
    <w:rsid w:val="00913592"/>
    <w:rsid w:val="00916A96"/>
    <w:rsid w:val="00921DDA"/>
    <w:rsid w:val="009274DE"/>
    <w:rsid w:val="009362CA"/>
    <w:rsid w:val="00941C76"/>
    <w:rsid w:val="0095179B"/>
    <w:rsid w:val="009531BB"/>
    <w:rsid w:val="009755D7"/>
    <w:rsid w:val="00977F52"/>
    <w:rsid w:val="00984923"/>
    <w:rsid w:val="009910EE"/>
    <w:rsid w:val="0099126D"/>
    <w:rsid w:val="00997986"/>
    <w:rsid w:val="009A1C13"/>
    <w:rsid w:val="009A63EF"/>
    <w:rsid w:val="009B00A0"/>
    <w:rsid w:val="009B652D"/>
    <w:rsid w:val="009C26D9"/>
    <w:rsid w:val="009C52E3"/>
    <w:rsid w:val="009E455B"/>
    <w:rsid w:val="009E5AD9"/>
    <w:rsid w:val="009E763A"/>
    <w:rsid w:val="009F020E"/>
    <w:rsid w:val="009F06C4"/>
    <w:rsid w:val="009F24E6"/>
    <w:rsid w:val="009F3A72"/>
    <w:rsid w:val="009F3A73"/>
    <w:rsid w:val="00A03563"/>
    <w:rsid w:val="00A176EB"/>
    <w:rsid w:val="00A31D71"/>
    <w:rsid w:val="00A321BF"/>
    <w:rsid w:val="00A32AD6"/>
    <w:rsid w:val="00A330FC"/>
    <w:rsid w:val="00A34AC8"/>
    <w:rsid w:val="00A4183A"/>
    <w:rsid w:val="00A62A4F"/>
    <w:rsid w:val="00A644BD"/>
    <w:rsid w:val="00A73116"/>
    <w:rsid w:val="00A775F4"/>
    <w:rsid w:val="00A86B45"/>
    <w:rsid w:val="00AA103F"/>
    <w:rsid w:val="00AA1546"/>
    <w:rsid w:val="00AB2837"/>
    <w:rsid w:val="00AB4C26"/>
    <w:rsid w:val="00AD2192"/>
    <w:rsid w:val="00AE13E3"/>
    <w:rsid w:val="00AE4E49"/>
    <w:rsid w:val="00AE5228"/>
    <w:rsid w:val="00AF080D"/>
    <w:rsid w:val="00B06CCF"/>
    <w:rsid w:val="00B10BBB"/>
    <w:rsid w:val="00B138BD"/>
    <w:rsid w:val="00B14436"/>
    <w:rsid w:val="00B24090"/>
    <w:rsid w:val="00B27113"/>
    <w:rsid w:val="00B35476"/>
    <w:rsid w:val="00B42B3F"/>
    <w:rsid w:val="00B45986"/>
    <w:rsid w:val="00B46760"/>
    <w:rsid w:val="00B50F90"/>
    <w:rsid w:val="00B51033"/>
    <w:rsid w:val="00B51C05"/>
    <w:rsid w:val="00B52C43"/>
    <w:rsid w:val="00B62169"/>
    <w:rsid w:val="00B62179"/>
    <w:rsid w:val="00B62C17"/>
    <w:rsid w:val="00B7069C"/>
    <w:rsid w:val="00B71D66"/>
    <w:rsid w:val="00B73506"/>
    <w:rsid w:val="00BB61D6"/>
    <w:rsid w:val="00BC1052"/>
    <w:rsid w:val="00BC464D"/>
    <w:rsid w:val="00BD5354"/>
    <w:rsid w:val="00BE527C"/>
    <w:rsid w:val="00BF494F"/>
    <w:rsid w:val="00BF4C2B"/>
    <w:rsid w:val="00C00F76"/>
    <w:rsid w:val="00C029AA"/>
    <w:rsid w:val="00C033ED"/>
    <w:rsid w:val="00C04651"/>
    <w:rsid w:val="00C047AB"/>
    <w:rsid w:val="00C07DD1"/>
    <w:rsid w:val="00C1056A"/>
    <w:rsid w:val="00C2110D"/>
    <w:rsid w:val="00C31BB5"/>
    <w:rsid w:val="00C4427F"/>
    <w:rsid w:val="00C44A7F"/>
    <w:rsid w:val="00C47BA1"/>
    <w:rsid w:val="00C47F6D"/>
    <w:rsid w:val="00C52044"/>
    <w:rsid w:val="00C6011B"/>
    <w:rsid w:val="00C635EB"/>
    <w:rsid w:val="00C7421D"/>
    <w:rsid w:val="00C76755"/>
    <w:rsid w:val="00C77825"/>
    <w:rsid w:val="00C8232C"/>
    <w:rsid w:val="00C82B27"/>
    <w:rsid w:val="00C86EBF"/>
    <w:rsid w:val="00C93949"/>
    <w:rsid w:val="00CA43D2"/>
    <w:rsid w:val="00CA4E8F"/>
    <w:rsid w:val="00CB3E0E"/>
    <w:rsid w:val="00CC0E64"/>
    <w:rsid w:val="00CC411F"/>
    <w:rsid w:val="00CC513A"/>
    <w:rsid w:val="00CD05B9"/>
    <w:rsid w:val="00CE1A20"/>
    <w:rsid w:val="00CE2CC2"/>
    <w:rsid w:val="00CE2CCA"/>
    <w:rsid w:val="00CE78EB"/>
    <w:rsid w:val="00D03F4E"/>
    <w:rsid w:val="00D14E2D"/>
    <w:rsid w:val="00D15713"/>
    <w:rsid w:val="00D20F90"/>
    <w:rsid w:val="00D4178B"/>
    <w:rsid w:val="00D42A85"/>
    <w:rsid w:val="00D42E47"/>
    <w:rsid w:val="00D5072F"/>
    <w:rsid w:val="00D57210"/>
    <w:rsid w:val="00D6124A"/>
    <w:rsid w:val="00D64604"/>
    <w:rsid w:val="00D7775D"/>
    <w:rsid w:val="00D80B02"/>
    <w:rsid w:val="00D80B3F"/>
    <w:rsid w:val="00D87E5D"/>
    <w:rsid w:val="00D94878"/>
    <w:rsid w:val="00D94E75"/>
    <w:rsid w:val="00D9638D"/>
    <w:rsid w:val="00D975DA"/>
    <w:rsid w:val="00DA05C0"/>
    <w:rsid w:val="00DA3054"/>
    <w:rsid w:val="00DA3CC0"/>
    <w:rsid w:val="00DA6BB6"/>
    <w:rsid w:val="00DA6E3E"/>
    <w:rsid w:val="00DB1448"/>
    <w:rsid w:val="00DC7A2E"/>
    <w:rsid w:val="00DD354B"/>
    <w:rsid w:val="00DD65A8"/>
    <w:rsid w:val="00DE434D"/>
    <w:rsid w:val="00DE5274"/>
    <w:rsid w:val="00DF356C"/>
    <w:rsid w:val="00DF4086"/>
    <w:rsid w:val="00E0138E"/>
    <w:rsid w:val="00E02948"/>
    <w:rsid w:val="00E16140"/>
    <w:rsid w:val="00E2020E"/>
    <w:rsid w:val="00E21DE3"/>
    <w:rsid w:val="00E23685"/>
    <w:rsid w:val="00E26DD2"/>
    <w:rsid w:val="00E37508"/>
    <w:rsid w:val="00E46045"/>
    <w:rsid w:val="00E47451"/>
    <w:rsid w:val="00E51861"/>
    <w:rsid w:val="00E5511D"/>
    <w:rsid w:val="00E8238D"/>
    <w:rsid w:val="00E858D2"/>
    <w:rsid w:val="00E91040"/>
    <w:rsid w:val="00E93E62"/>
    <w:rsid w:val="00E97F26"/>
    <w:rsid w:val="00EA1192"/>
    <w:rsid w:val="00EB4A51"/>
    <w:rsid w:val="00EB55AD"/>
    <w:rsid w:val="00EB6452"/>
    <w:rsid w:val="00EB76C1"/>
    <w:rsid w:val="00EC3ED2"/>
    <w:rsid w:val="00EC605C"/>
    <w:rsid w:val="00EC73DD"/>
    <w:rsid w:val="00ED14F4"/>
    <w:rsid w:val="00EE2EB7"/>
    <w:rsid w:val="00EE4D41"/>
    <w:rsid w:val="00EE7273"/>
    <w:rsid w:val="00EF0DC8"/>
    <w:rsid w:val="00EF4611"/>
    <w:rsid w:val="00EF712F"/>
    <w:rsid w:val="00F0065A"/>
    <w:rsid w:val="00F03506"/>
    <w:rsid w:val="00F040E4"/>
    <w:rsid w:val="00F04855"/>
    <w:rsid w:val="00F06F7D"/>
    <w:rsid w:val="00F11934"/>
    <w:rsid w:val="00F16156"/>
    <w:rsid w:val="00F167E5"/>
    <w:rsid w:val="00F25F4A"/>
    <w:rsid w:val="00F302A6"/>
    <w:rsid w:val="00F43685"/>
    <w:rsid w:val="00F43C17"/>
    <w:rsid w:val="00F47BB5"/>
    <w:rsid w:val="00F56749"/>
    <w:rsid w:val="00F66207"/>
    <w:rsid w:val="00F668FE"/>
    <w:rsid w:val="00F70638"/>
    <w:rsid w:val="00F707AC"/>
    <w:rsid w:val="00F7157A"/>
    <w:rsid w:val="00F736F7"/>
    <w:rsid w:val="00F74E75"/>
    <w:rsid w:val="00F82144"/>
    <w:rsid w:val="00F82969"/>
    <w:rsid w:val="00F85C57"/>
    <w:rsid w:val="00F91F3D"/>
    <w:rsid w:val="00F9498D"/>
    <w:rsid w:val="00F97640"/>
    <w:rsid w:val="00FA1DFA"/>
    <w:rsid w:val="00FB1896"/>
    <w:rsid w:val="00FB19B4"/>
    <w:rsid w:val="00FB3C76"/>
    <w:rsid w:val="00FB6DF6"/>
    <w:rsid w:val="00FC35A7"/>
    <w:rsid w:val="00FC6048"/>
    <w:rsid w:val="00FC7E13"/>
    <w:rsid w:val="00FD7B22"/>
    <w:rsid w:val="00FF10F2"/>
    <w:rsid w:val="00FF1184"/>
    <w:rsid w:val="00FF2040"/>
    <w:rsid w:val="00FF703E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C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1615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5109"/>
    <w:pPr>
      <w:spacing w:before="100" w:beforeAutospacing="1" w:after="100" w:afterAutospacing="1"/>
    </w:pPr>
    <w:rPr>
      <w:kern w:val="0"/>
      <w:szCs w:val="24"/>
    </w:rPr>
  </w:style>
  <w:style w:type="character" w:styleId="Strong">
    <w:name w:val="Strong"/>
    <w:uiPriority w:val="22"/>
    <w:qFormat/>
    <w:rsid w:val="00455109"/>
    <w:rPr>
      <w:b/>
      <w:bCs/>
    </w:rPr>
  </w:style>
  <w:style w:type="character" w:customStyle="1" w:styleId="apple-converted-space">
    <w:name w:val="apple-converted-space"/>
    <w:basedOn w:val="DefaultParagraphFont"/>
    <w:rsid w:val="00455109"/>
  </w:style>
  <w:style w:type="character" w:styleId="Hyperlink">
    <w:name w:val="Hyperlink"/>
    <w:rsid w:val="00455109"/>
    <w:rPr>
      <w:color w:val="0000FF"/>
      <w:u w:val="single"/>
    </w:rPr>
  </w:style>
  <w:style w:type="paragraph" w:styleId="ListParagraph">
    <w:name w:val="List Paragraph"/>
    <w:basedOn w:val="Normal"/>
    <w:qFormat/>
    <w:rsid w:val="00F16156"/>
    <w:pPr>
      <w:ind w:left="720"/>
    </w:pPr>
    <w:rPr>
      <w:rFonts w:eastAsia="Times New Roman"/>
      <w:kern w:val="0"/>
      <w:szCs w:val="24"/>
      <w:lang w:eastAsia="en-US"/>
    </w:rPr>
  </w:style>
  <w:style w:type="character" w:styleId="CommentReference">
    <w:name w:val="annotation reference"/>
    <w:rsid w:val="00E161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6140"/>
    <w:rPr>
      <w:rFonts w:eastAsia="Times New Roman"/>
      <w:kern w:val="0"/>
      <w:sz w:val="20"/>
      <w:lang w:eastAsia="en-US"/>
    </w:rPr>
  </w:style>
  <w:style w:type="character" w:customStyle="1" w:styleId="CommentTextChar">
    <w:name w:val="Comment Text Char"/>
    <w:link w:val="CommentText"/>
    <w:locked/>
    <w:rsid w:val="00E16140"/>
    <w:rPr>
      <w:lang w:val="en-US" w:eastAsia="en-US" w:bidi="ar-SA"/>
    </w:rPr>
  </w:style>
  <w:style w:type="paragraph" w:styleId="BalloonText">
    <w:name w:val="Balloon Text"/>
    <w:basedOn w:val="Normal"/>
    <w:semiHidden/>
    <w:rsid w:val="00E161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26DD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C6E27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val="en-US" w:eastAsia="ja-JP"/>
    </w:rPr>
  </w:style>
  <w:style w:type="table" w:styleId="TableGrid">
    <w:name w:val="Table Grid"/>
    <w:basedOn w:val="TableNormal"/>
    <w:rsid w:val="008A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E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273"/>
    <w:rPr>
      <w:kern w:val="20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E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73"/>
    <w:rPr>
      <w:kern w:val="20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C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1615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5109"/>
    <w:pPr>
      <w:spacing w:before="100" w:beforeAutospacing="1" w:after="100" w:afterAutospacing="1"/>
    </w:pPr>
    <w:rPr>
      <w:kern w:val="0"/>
      <w:szCs w:val="24"/>
    </w:rPr>
  </w:style>
  <w:style w:type="character" w:styleId="Strong">
    <w:name w:val="Strong"/>
    <w:uiPriority w:val="22"/>
    <w:qFormat/>
    <w:rsid w:val="00455109"/>
    <w:rPr>
      <w:b/>
      <w:bCs/>
    </w:rPr>
  </w:style>
  <w:style w:type="character" w:customStyle="1" w:styleId="apple-converted-space">
    <w:name w:val="apple-converted-space"/>
    <w:basedOn w:val="DefaultParagraphFont"/>
    <w:rsid w:val="00455109"/>
  </w:style>
  <w:style w:type="character" w:styleId="Hyperlink">
    <w:name w:val="Hyperlink"/>
    <w:rsid w:val="00455109"/>
    <w:rPr>
      <w:color w:val="0000FF"/>
      <w:u w:val="single"/>
    </w:rPr>
  </w:style>
  <w:style w:type="paragraph" w:styleId="ListParagraph">
    <w:name w:val="List Paragraph"/>
    <w:basedOn w:val="Normal"/>
    <w:qFormat/>
    <w:rsid w:val="00F16156"/>
    <w:pPr>
      <w:ind w:left="720"/>
    </w:pPr>
    <w:rPr>
      <w:rFonts w:eastAsia="Times New Roman"/>
      <w:kern w:val="0"/>
      <w:szCs w:val="24"/>
      <w:lang w:eastAsia="en-US"/>
    </w:rPr>
  </w:style>
  <w:style w:type="character" w:styleId="CommentReference">
    <w:name w:val="annotation reference"/>
    <w:rsid w:val="00E161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6140"/>
    <w:rPr>
      <w:rFonts w:eastAsia="Times New Roman"/>
      <w:kern w:val="0"/>
      <w:sz w:val="20"/>
      <w:lang w:eastAsia="en-US"/>
    </w:rPr>
  </w:style>
  <w:style w:type="character" w:customStyle="1" w:styleId="CommentTextChar">
    <w:name w:val="Comment Text Char"/>
    <w:link w:val="CommentText"/>
    <w:locked/>
    <w:rsid w:val="00E16140"/>
    <w:rPr>
      <w:lang w:val="en-US" w:eastAsia="en-US" w:bidi="ar-SA"/>
    </w:rPr>
  </w:style>
  <w:style w:type="paragraph" w:styleId="BalloonText">
    <w:name w:val="Balloon Text"/>
    <w:basedOn w:val="Normal"/>
    <w:semiHidden/>
    <w:rsid w:val="00E161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26DD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C6E27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val="en-US" w:eastAsia="ja-JP"/>
    </w:rPr>
  </w:style>
  <w:style w:type="table" w:styleId="TableGrid">
    <w:name w:val="Table Grid"/>
    <w:basedOn w:val="TableNormal"/>
    <w:rsid w:val="008A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E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273"/>
    <w:rPr>
      <w:kern w:val="20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E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73"/>
    <w:rPr>
      <w:kern w:val="2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oisaac.com/evt/eventproposaltempl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5D9E-3122-4924-A2BD-3FD6CCE7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883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Starbucks Rocked This Year: As the most-"Liked" brand on Facebook and one of the top 10 most followed brands on Twitter, Starbucks has proven it's social media savvy</vt:lpstr>
    </vt:vector>
  </TitlesOfParts>
  <Company>Owner</Company>
  <LinksUpToDate>false</LinksUpToDate>
  <CharactersWithSpaces>5524</CharactersWithSpaces>
  <SharedDoc>false</SharedDoc>
  <HLinks>
    <vt:vector size="12" baseType="variant"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http://www.udel.edu/alex/chapt6.html</vt:lpwstr>
      </vt:variant>
      <vt:variant>
        <vt:lpwstr>contents</vt:lpwstr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http://www.udel.edu/alex/chapt1.html</vt:lpwstr>
      </vt:variant>
      <vt:variant>
        <vt:lpwstr>mix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Starbucks Rocked This Year: As the most-"Liked" brand on Facebook and one of the top 10 most followed brands on Twitter, Starbucks has proven it's social media savvy</dc:title>
  <dc:creator>Munif Ahmad</dc:creator>
  <cp:lastModifiedBy>AS-5741G</cp:lastModifiedBy>
  <cp:revision>12</cp:revision>
  <cp:lastPrinted>2016-04-15T07:52:00Z</cp:lastPrinted>
  <dcterms:created xsi:type="dcterms:W3CDTF">2016-04-15T01:51:00Z</dcterms:created>
  <dcterms:modified xsi:type="dcterms:W3CDTF">2016-04-15T07:55:00Z</dcterms:modified>
</cp:coreProperties>
</file>